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D78" w:themeColor="accent1" w:themeShade="7F">
    <v:background id="_x0000_s1025" o:bwmode="white" fillcolor="#1f4d78 [1604]" o:targetscreensize="1024,768">
      <v:fill color2="#ffc000" angle="-135" focus="100%" type="gradient"/>
    </v:background>
  </w:background>
  <w:body>
    <w:p w:rsidR="005A2942" w:rsidRPr="005A2942" w:rsidRDefault="005A2942" w:rsidP="005A2942">
      <w:pPr>
        <w:spacing w:after="60" w:line="300" w:lineRule="atLeast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eastAsia="en-GB"/>
        </w:rPr>
      </w:pPr>
      <w:bookmarkStart w:id="0" w:name="_GoBack"/>
      <w:bookmarkEnd w:id="0"/>
      <w:r w:rsidRPr="005A2942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Advanced Search in Accelerated Reader </w:t>
      </w:r>
      <w:proofErr w:type="spellStart"/>
      <w:r w:rsidRPr="005A2942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eastAsia="en-GB"/>
        </w:rPr>
        <w:t>Bookfinder</w:t>
      </w:r>
      <w:proofErr w:type="spellEnd"/>
    </w:p>
    <w:p w:rsidR="005A2942" w:rsidRPr="005A2942" w:rsidRDefault="005A2942" w:rsidP="005A294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Advanced Search allows you to search based on a book or article title, author, ISBN, publisher, quiz released date, quiz type, interest level, ATOS book level, topics, subtopics and fiction/non-fiction classification.</w:t>
      </w:r>
    </w:p>
    <w:p w:rsidR="005A2942" w:rsidRPr="005A2942" w:rsidRDefault="005A2942" w:rsidP="005A294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Note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: You do not have to complete every field to do an Advanced Search.</w:t>
      </w:r>
    </w:p>
    <w:p w:rsidR="005A2942" w:rsidRPr="005A2942" w:rsidRDefault="005A2942" w:rsidP="005A2942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Select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Advanced Search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5A2942" w:rsidRPr="005A2942" w:rsidRDefault="005A2942" w:rsidP="005A2942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Type the title, author, series, publisher or ISBN (International Standard Book Number) into the blank fields.</w:t>
      </w:r>
    </w:p>
    <w:p w:rsidR="005A2942" w:rsidRPr="005A2942" w:rsidRDefault="005A2942" w:rsidP="005A2942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Use the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Quiz Released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drop-down list to choose the quiz release date: Any Time (default), the past 7, 15, 30, 60, 90 or 180 days.</w:t>
      </w:r>
    </w:p>
    <w:p w:rsidR="005A2942" w:rsidRPr="005A2942" w:rsidRDefault="005A2942" w:rsidP="005A2942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Choose a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Quiz Type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from the drop-down list: Any Quiz Type (default), Reading Practice, Recorded Voice, Vocabulary Practice or Literacy Skills.</w:t>
      </w:r>
    </w:p>
    <w:p w:rsidR="005A2942" w:rsidRPr="005A2942" w:rsidRDefault="005A2942" w:rsidP="005A2942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Choose the </w:t>
      </w:r>
      <w:hyperlink r:id="rId5" w:tgtFrame="_self" w:history="1">
        <w:r w:rsidRPr="005A2942">
          <w:rPr>
            <w:rFonts w:ascii="Comic Sans MS" w:eastAsia="Times New Roman" w:hAnsi="Comic Sans MS" w:cs="Times New Roman"/>
            <w:color w:val="146EB3"/>
            <w:sz w:val="24"/>
            <w:szCs w:val="24"/>
            <w:u w:val="single"/>
            <w:lang w:eastAsia="en-GB"/>
          </w:rPr>
          <w:t>Interest Level</w:t>
        </w:r>
      </w:hyperlink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5A2942" w:rsidRPr="005A2942" w:rsidRDefault="005A2942" w:rsidP="005A2942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After you select an interest level, you can enter the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ATOS Book Level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</w:p>
    <w:p w:rsidR="005A2942" w:rsidRPr="005A2942" w:rsidRDefault="005A2942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To show both </w:t>
      </w:r>
      <w:hyperlink r:id="rId6" w:tgtFrame="_self" w:history="1">
        <w:r w:rsidRPr="005A2942">
          <w:rPr>
            <w:rFonts w:ascii="Comic Sans MS" w:eastAsia="Times New Roman" w:hAnsi="Comic Sans MS" w:cs="Times New Roman"/>
            <w:color w:val="146EB3"/>
            <w:sz w:val="24"/>
            <w:szCs w:val="24"/>
            <w:u w:val="single"/>
            <w:lang w:eastAsia="en-GB"/>
          </w:rPr>
          <w:t>ATOS book level</w:t>
        </w:r>
      </w:hyperlink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and </w:t>
      </w:r>
      <w:hyperlink r:id="rId7" w:tgtFrame="_self" w:history="1">
        <w:r w:rsidRPr="005A2942">
          <w:rPr>
            <w:rFonts w:ascii="Comic Sans MS" w:eastAsia="Times New Roman" w:hAnsi="Comic Sans MS" w:cs="Times New Roman"/>
            <w:color w:val="146EB3"/>
            <w:sz w:val="24"/>
            <w:szCs w:val="24"/>
            <w:u w:val="single"/>
            <w:lang w:eastAsia="en-GB"/>
          </w:rPr>
          <w:t>Lexile® Measure</w:t>
        </w:r>
      </w:hyperlink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in search results lists and on </w:t>
      </w:r>
      <w:hyperlink r:id="rId8" w:tgtFrame="_self" w:history="1">
        <w:r w:rsidRPr="005A2942">
          <w:rPr>
            <w:rFonts w:ascii="Comic Sans MS" w:eastAsia="Times New Roman" w:hAnsi="Comic Sans MS" w:cs="Times New Roman"/>
            <w:color w:val="146EB3"/>
            <w:sz w:val="24"/>
            <w:szCs w:val="24"/>
            <w:u w:val="single"/>
            <w:lang w:eastAsia="en-GB"/>
          </w:rPr>
          <w:t>book details</w:t>
        </w:r>
      </w:hyperlink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pages, select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Show Lexile® Measure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5A2942" w:rsidRPr="005A2942" w:rsidRDefault="005A2942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To return to displaying only ATOS (the default), select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Show ATOS Book Level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5A2942" w:rsidRPr="005A2942" w:rsidRDefault="005A2942" w:rsidP="005A2942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Use the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Additional Criteria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drop-down lists to choose Topics and Subtopics and Classification (Fiction and Non-fiction, Fiction or Non-fiction).</w:t>
      </w:r>
    </w:p>
    <w:p w:rsidR="005A2942" w:rsidRPr="005A2942" w:rsidRDefault="005A2942" w:rsidP="005A2942">
      <w:pPr>
        <w:spacing w:before="100" w:beforeAutospacing="1" w:after="100" w:afterAutospacing="1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Topics and subtopics are categories assigned by Renaissance. You must choose a topic before you can choose a subtopic. You can view topics and subtopics from either the Advanced Search page or on the left side of search results, under "Topic."</w:t>
      </w:r>
    </w:p>
    <w:p w:rsidR="005A2942" w:rsidRPr="005A2942" w:rsidRDefault="005A2942" w:rsidP="005A2942">
      <w:pPr>
        <w:spacing w:before="100" w:beforeAutospacing="1" w:after="100" w:afterAutospacing="1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Some special topics are:</w:t>
      </w:r>
    </w:p>
    <w:p w:rsidR="005A2942" w:rsidRPr="005A2942" w:rsidRDefault="005A2942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Award Winners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list used for this topic is larger than the list of awards shown in the </w:t>
      </w:r>
      <w:hyperlink r:id="rId9" w:tgtFrame="_self" w:history="1">
        <w:r w:rsidRPr="005A2942">
          <w:rPr>
            <w:rFonts w:ascii="Comic Sans MS" w:eastAsia="Times New Roman" w:hAnsi="Comic Sans MS" w:cs="Times New Roman"/>
            <w:color w:val="146EB3"/>
            <w:sz w:val="24"/>
            <w:szCs w:val="24"/>
            <w:u w:val="single"/>
            <w:lang w:eastAsia="en-GB"/>
          </w:rPr>
          <w:t>Collections tab</w:t>
        </w:r>
      </w:hyperlink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, which lists some of the most commonly referenced award lists, but not all.</w:t>
      </w:r>
    </w:p>
    <w:p w:rsidR="005A2942" w:rsidRPr="005A2942" w:rsidRDefault="005A2942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lastRenderedPageBreak/>
        <w:t>myON</w:t>
      </w:r>
      <w:proofErr w:type="spellEnd"/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Books (UK) 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are books that are available in </w:t>
      </w:r>
      <w:proofErr w:type="spellStart"/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myON</w:t>
      </w:r>
      <w:proofErr w:type="spellEnd"/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Reader. Renaissance </w:t>
      </w:r>
      <w:proofErr w:type="spellStart"/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myON</w:t>
      </w:r>
      <w:proofErr w:type="spellEnd"/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Reader is a student-</w:t>
      </w:r>
      <w:proofErr w:type="spellStart"/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centered</w:t>
      </w:r>
      <w:proofErr w:type="spellEnd"/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, personalised literacy platform that offers unlimited access to enhanced digital books.</w:t>
      </w:r>
    </w:p>
    <w:p w:rsidR="005A2942" w:rsidRPr="005A2942" w:rsidRDefault="005A2942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Non-fiction Articles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are articles available to students in Renaissance software. Students can select and read these articles and then take a quiz.</w:t>
      </w:r>
    </w:p>
    <w:p w:rsidR="005A2942" w:rsidRPr="005A2942" w:rsidRDefault="005A2942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Reading Promotions (UK)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lists collections from reading promotions.</w:t>
      </w:r>
    </w:p>
    <w:p w:rsidR="005A2942" w:rsidRPr="005A2942" w:rsidRDefault="005A2942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Recommended Reading (Australia)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organises books that have been included in a wide variety of Recommended Reading lists.</w:t>
      </w:r>
    </w:p>
    <w:p w:rsidR="005A2942" w:rsidRPr="005A2942" w:rsidRDefault="005A2942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Series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groups books that are part of a series. Both general and specific series are included. General series have sub-series within them. You can search using either the very broad series name or the more specific sub-series name.</w:t>
      </w:r>
    </w:p>
    <w:p w:rsidR="005A2942" w:rsidRPr="005A2942" w:rsidRDefault="005A2942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What Kids Are Reading 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lists the books found in Renaissance Learning's annual publication, </w:t>
      </w:r>
      <w:r w:rsidRPr="005A2942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>What Kids Are Reading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. To see the titles in rank order or to simply learn more about this exciting report, please visit: </w:t>
      </w:r>
      <w:hyperlink r:id="rId10" w:tgtFrame="_blank" w:history="1">
        <w:r w:rsidRPr="005A2942">
          <w:rPr>
            <w:rFonts w:ascii="Comic Sans MS" w:eastAsia="Times New Roman" w:hAnsi="Comic Sans MS" w:cs="Times New Roman"/>
            <w:color w:val="146EB3"/>
            <w:sz w:val="24"/>
            <w:szCs w:val="24"/>
            <w:u w:val="single"/>
            <w:lang w:eastAsia="en-GB"/>
          </w:rPr>
          <w:t>http://whatkidsarereading.co.uk/</w:t>
        </w:r>
      </w:hyperlink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(UK) or </w:t>
      </w:r>
      <w:hyperlink r:id="rId11" w:history="1">
        <w:r w:rsidRPr="005A2942">
          <w:rPr>
            <w:rFonts w:ascii="Comic Sans MS" w:eastAsia="Times New Roman" w:hAnsi="Comic Sans MS" w:cs="Times New Roman"/>
            <w:color w:val="146EB3"/>
            <w:sz w:val="24"/>
            <w:szCs w:val="24"/>
            <w:u w:val="single"/>
            <w:lang w:eastAsia="en-GB"/>
          </w:rPr>
          <w:t>https://www.renaissance.com.au/wkar-21/</w:t>
        </w:r>
      </w:hyperlink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(Australia).</w:t>
      </w:r>
    </w:p>
    <w:p w:rsidR="005A2942" w:rsidRPr="005A2942" w:rsidRDefault="005A2942" w:rsidP="005A2942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From the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Sort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drop-down list, select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Title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(default),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Author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,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Interest Level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,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Book Level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or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Rating 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(UK).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</w:p>
    <w:p w:rsidR="005A2942" w:rsidRPr="005A2942" w:rsidRDefault="005A2942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Title and Author: Alphabetical (A to Z). You </w:t>
      </w:r>
      <w:r w:rsidRPr="005A2942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>cannot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reverse the order (Z to A). Author sort is by author's last name.</w:t>
      </w:r>
    </w:p>
    <w:p w:rsidR="005A2942" w:rsidRPr="005A2942" w:rsidRDefault="00E251EF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hyperlink r:id="rId12" w:tgtFrame="_self" w:history="1">
        <w:r w:rsidR="005A2942" w:rsidRPr="005A2942">
          <w:rPr>
            <w:rFonts w:ascii="Comic Sans MS" w:eastAsia="Times New Roman" w:hAnsi="Comic Sans MS" w:cs="Times New Roman"/>
            <w:color w:val="146EB3"/>
            <w:sz w:val="24"/>
            <w:szCs w:val="24"/>
            <w:u w:val="single"/>
            <w:lang w:eastAsia="en-GB"/>
          </w:rPr>
          <w:t>Interest Level</w:t>
        </w:r>
      </w:hyperlink>
      <w:r w:rsidR="005A2942"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: Lower year levels are listed first.</w:t>
      </w:r>
    </w:p>
    <w:p w:rsidR="005A2942" w:rsidRPr="005A2942" w:rsidRDefault="00E251EF" w:rsidP="005A2942">
      <w:pPr>
        <w:numPr>
          <w:ilvl w:val="1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hyperlink r:id="rId13" w:tgtFrame="_self" w:history="1">
        <w:r w:rsidR="005A2942" w:rsidRPr="005A2942">
          <w:rPr>
            <w:rFonts w:ascii="Comic Sans MS" w:eastAsia="Times New Roman" w:hAnsi="Comic Sans MS" w:cs="Times New Roman"/>
            <w:color w:val="146EB3"/>
            <w:sz w:val="24"/>
            <w:szCs w:val="24"/>
            <w:u w:val="single"/>
            <w:lang w:eastAsia="en-GB"/>
          </w:rPr>
          <w:t>Book Level</w:t>
        </w:r>
      </w:hyperlink>
      <w:r w:rsidR="005A2942"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: The lowest book levels are listed first.</w:t>
      </w:r>
    </w:p>
    <w:p w:rsidR="005A2942" w:rsidRPr="005A2942" w:rsidRDefault="005A2942" w:rsidP="005A2942">
      <w:pPr>
        <w:numPr>
          <w:ilvl w:val="1"/>
          <w:numId w:val="2"/>
        </w:numPr>
        <w:spacing w:before="100" w:beforeAutospacing="1" w:after="100" w:afterAutospacing="1" w:line="240" w:lineRule="auto"/>
        <w:ind w:left="300"/>
        <w:rPr>
          <w:rFonts w:ascii="Comic Sans MS" w:eastAsia="Times New Roman" w:hAnsi="Comic Sans MS" w:cs="Times New Roman"/>
          <w:color w:val="147EB3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color w:val="147EB3"/>
          <w:sz w:val="24"/>
          <w:szCs w:val="24"/>
          <w:lang w:eastAsia="en-GB"/>
        </w:rPr>
        <w:t>Rating (UK): The most highly rated books are listed first.</w:t>
      </w:r>
    </w:p>
    <w:p w:rsidR="005A2942" w:rsidRPr="005A2942" w:rsidRDefault="005A2942" w:rsidP="005A2942">
      <w:pPr>
        <w:numPr>
          <w:ilvl w:val="0"/>
          <w:numId w:val="2"/>
        </w:numPr>
        <w:spacing w:before="120" w:after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Review your search criteria choices and select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Search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5A2942" w:rsidRPr="005A2942" w:rsidRDefault="005A2942" w:rsidP="005A2942">
      <w:pPr>
        <w:spacing w:before="100" w:beforeAutospacing="1" w:after="100" w:afterAutospacing="1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If necessary, select </w:t>
      </w:r>
      <w:r w:rsidRPr="005A29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Clear Form</w:t>
      </w: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 to return to the default settings and start over.</w:t>
      </w:r>
    </w:p>
    <w:p w:rsidR="005A2942" w:rsidRPr="005A2942" w:rsidRDefault="005A2942" w:rsidP="005A2942">
      <w:pPr>
        <w:numPr>
          <w:ilvl w:val="0"/>
          <w:numId w:val="2"/>
        </w:numPr>
        <w:spacing w:before="120" w:line="240" w:lineRule="auto"/>
        <w:ind w:left="30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A2942">
        <w:rPr>
          <w:rFonts w:ascii="Comic Sans MS" w:eastAsia="Times New Roman" w:hAnsi="Comic Sans MS" w:cs="Times New Roman"/>
          <w:sz w:val="24"/>
          <w:szCs w:val="24"/>
          <w:lang w:eastAsia="en-GB"/>
        </w:rPr>
        <w:t>The Search Results page will open</w:t>
      </w:r>
    </w:p>
    <w:p w:rsidR="0066401D" w:rsidRDefault="0066401D"/>
    <w:sectPr w:rsidR="00664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F71"/>
    <w:multiLevelType w:val="multilevel"/>
    <w:tmpl w:val="F104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543E"/>
    <w:multiLevelType w:val="multilevel"/>
    <w:tmpl w:val="2432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42"/>
    <w:rsid w:val="005A2942"/>
    <w:rsid w:val="0066401D"/>
    <w:rsid w:val="00E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7ED7C-A43C-4842-84C0-B7E297C6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-uk-help.renaissance.com/hc/en-gb/articles/14872468301979" TargetMode="External"/><Relationship Id="rId13" Type="http://schemas.openxmlformats.org/officeDocument/2006/relationships/hyperlink" Target="https://ar-uk-help.renaissance.com/hc/en-gb/articles/14872740958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-uk-help.renaissance.com/hc/en-gb/articles/14872740958619" TargetMode="External"/><Relationship Id="rId12" Type="http://schemas.openxmlformats.org/officeDocument/2006/relationships/hyperlink" Target="https://ar-uk-help.renaissance.com/hc/en-gb/articles/14872740958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-uk-help.renaissance.com/hc/en-gb/articles/14872740958619" TargetMode="External"/><Relationship Id="rId11" Type="http://schemas.openxmlformats.org/officeDocument/2006/relationships/hyperlink" Target="https://www.renaissance.com.au/wkar-21/" TargetMode="External"/><Relationship Id="rId5" Type="http://schemas.openxmlformats.org/officeDocument/2006/relationships/hyperlink" Target="https://ar-uk-help.renaissance.com/hc/en-gb/articles/148727409586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hatkidsarereading.co.uk/what-kids-are-reading-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-uk-help.renaissance.com/hc/en-gb/articles/148703922153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Academy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2</cp:revision>
  <dcterms:created xsi:type="dcterms:W3CDTF">2023-11-20T19:22:00Z</dcterms:created>
  <dcterms:modified xsi:type="dcterms:W3CDTF">2023-11-27T19:57:00Z</dcterms:modified>
</cp:coreProperties>
</file>