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0244" w14:textId="77777777" w:rsidR="008377A7" w:rsidRDefault="00C34742">
      <w:pPr>
        <w:spacing w:after="200" w:line="276" w:lineRule="auto"/>
        <w:rPr>
          <w:rFonts w:ascii="Calibri" w:eastAsia="Calibri" w:hAnsi="Calibri" w:cs="Calibri"/>
          <w:b/>
          <w:bCs/>
          <w:sz w:val="28"/>
          <w:szCs w:val="28"/>
        </w:rPr>
      </w:pPr>
      <w:bookmarkStart w:id="0" w:name="_GoBack"/>
      <w:bookmarkEnd w:id="0"/>
      <w:r>
        <w:rPr>
          <w:rFonts w:ascii="Calibri" w:eastAsia="Calibri" w:hAnsi="Calibri" w:cs="Calibri"/>
          <w:b/>
          <w:bCs/>
          <w:noProof/>
          <w:sz w:val="28"/>
          <w:szCs w:val="28"/>
        </w:rPr>
        <w:drawing>
          <wp:anchor distT="0" distB="0" distL="0" distR="0" simplePos="0" relativeHeight="251657216" behindDoc="1" locked="0" layoutInCell="1" allowOverlap="1" wp14:anchorId="4A0CAD69" wp14:editId="63657174">
            <wp:simplePos x="0" y="0"/>
            <wp:positionH relativeFrom="page">
              <wp:posOffset>-70485</wp:posOffset>
            </wp:positionH>
            <wp:positionV relativeFrom="page">
              <wp:posOffset>-109220</wp:posOffset>
            </wp:positionV>
            <wp:extent cx="7684770" cy="10864216"/>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stretch>
                      <a:fillRect/>
                    </a:stretch>
                  </pic:blipFill>
                  <pic:spPr>
                    <a:xfrm>
                      <a:off x="0" y="0"/>
                      <a:ext cx="7684770" cy="10864216"/>
                    </a:xfrm>
                    <a:prstGeom prst="rect">
                      <a:avLst/>
                    </a:prstGeom>
                    <a:ln w="12700" cap="flat">
                      <a:noFill/>
                      <a:miter lim="400000"/>
                    </a:ln>
                    <a:effectLst/>
                  </pic:spPr>
                </pic:pic>
              </a:graphicData>
            </a:graphic>
          </wp:anchor>
        </w:drawing>
      </w:r>
    </w:p>
    <w:p w14:paraId="4A8BA3B9" w14:textId="77777777" w:rsidR="008377A7" w:rsidRDefault="00C34742">
      <w:pPr>
        <w:spacing w:after="200" w:line="276" w:lineRule="auto"/>
        <w:rPr>
          <w:rFonts w:ascii="Calibri" w:eastAsia="Calibri" w:hAnsi="Calibri" w:cs="Calibri"/>
          <w:b/>
          <w:bCs/>
          <w:sz w:val="28"/>
          <w:szCs w:val="28"/>
        </w:rPr>
      </w:pPr>
    </w:p>
    <w:p w14:paraId="6A14D2CF" w14:textId="77777777" w:rsidR="008377A7" w:rsidRDefault="00C34742">
      <w:pPr>
        <w:spacing w:after="200" w:line="276" w:lineRule="auto"/>
        <w:rPr>
          <w:rFonts w:ascii="Calibri" w:eastAsia="Calibri" w:hAnsi="Calibri" w:cs="Calibri"/>
          <w:b/>
          <w:bCs/>
          <w:sz w:val="28"/>
          <w:szCs w:val="28"/>
        </w:rPr>
      </w:pPr>
    </w:p>
    <w:p w14:paraId="3BE850E7" w14:textId="77777777" w:rsidR="008377A7" w:rsidRPr="00B26481" w:rsidRDefault="00C34742">
      <w:pPr>
        <w:spacing w:after="200" w:line="276" w:lineRule="auto"/>
        <w:rPr>
          <w:rFonts w:ascii="Calibri" w:eastAsia="Calibri" w:hAnsi="Calibri" w:cs="Calibri"/>
          <w:b/>
          <w:bCs/>
          <w:sz w:val="28"/>
          <w:szCs w:val="28"/>
        </w:rPr>
      </w:pPr>
    </w:p>
    <w:p w14:paraId="5A747181" w14:textId="77777777" w:rsidR="008377A7" w:rsidRPr="00B26481" w:rsidRDefault="00C34742">
      <w:pPr>
        <w:tabs>
          <w:tab w:val="left" w:pos="8250"/>
        </w:tabs>
        <w:spacing w:after="200" w:line="276" w:lineRule="auto"/>
        <w:rPr>
          <w:rFonts w:ascii="Calibri" w:eastAsia="Calibri" w:hAnsi="Calibri" w:cs="Calibri"/>
          <w:b/>
          <w:bCs/>
          <w:sz w:val="28"/>
          <w:szCs w:val="28"/>
        </w:rPr>
      </w:pPr>
      <w:r w:rsidRPr="00B26481">
        <w:rPr>
          <w:rFonts w:ascii="Calibri" w:eastAsia="Calibri" w:hAnsi="Calibri" w:cs="Calibri"/>
          <w:b/>
          <w:bCs/>
          <w:sz w:val="28"/>
          <w:szCs w:val="28"/>
        </w:rPr>
        <w:tab/>
      </w:r>
    </w:p>
    <w:p w14:paraId="4033358F" w14:textId="77777777" w:rsidR="008377A7" w:rsidRPr="00B26481" w:rsidRDefault="00C34742">
      <w:pPr>
        <w:spacing w:after="200" w:line="276" w:lineRule="auto"/>
        <w:rPr>
          <w:rFonts w:ascii="Calibri" w:eastAsia="Calibri" w:hAnsi="Calibri" w:cs="Calibri"/>
          <w:b/>
          <w:bCs/>
          <w:sz w:val="28"/>
          <w:szCs w:val="28"/>
        </w:rPr>
      </w:pPr>
    </w:p>
    <w:p w14:paraId="079A84AC" w14:textId="77777777" w:rsidR="008377A7" w:rsidRPr="00B26481" w:rsidRDefault="00C34742">
      <w:pPr>
        <w:spacing w:after="200" w:line="276" w:lineRule="auto"/>
        <w:rPr>
          <w:rFonts w:ascii="Calibri" w:eastAsia="Calibri" w:hAnsi="Calibri" w:cs="Calibri"/>
          <w:b/>
          <w:bCs/>
          <w:sz w:val="28"/>
          <w:szCs w:val="28"/>
        </w:rPr>
      </w:pPr>
    </w:p>
    <w:p w14:paraId="4DE0662B" w14:textId="77777777" w:rsidR="008377A7" w:rsidRPr="00B26481" w:rsidRDefault="00C34742">
      <w:pPr>
        <w:spacing w:after="200" w:line="276" w:lineRule="auto"/>
        <w:rPr>
          <w:rFonts w:ascii="Calibri" w:eastAsia="Calibri" w:hAnsi="Calibri" w:cs="Calibri"/>
          <w:b/>
          <w:bCs/>
          <w:sz w:val="28"/>
          <w:szCs w:val="28"/>
        </w:rPr>
      </w:pPr>
    </w:p>
    <w:p w14:paraId="34BC557D" w14:textId="77777777" w:rsidR="008377A7" w:rsidRPr="00B26481" w:rsidRDefault="00C34742">
      <w:pPr>
        <w:spacing w:after="200" w:line="276" w:lineRule="auto"/>
        <w:rPr>
          <w:rFonts w:ascii="Calibri" w:eastAsia="Calibri" w:hAnsi="Calibri" w:cs="Calibri"/>
          <w:b/>
          <w:bCs/>
          <w:sz w:val="28"/>
          <w:szCs w:val="28"/>
        </w:rPr>
      </w:pPr>
    </w:p>
    <w:p w14:paraId="38287C65" w14:textId="77777777" w:rsidR="008377A7" w:rsidRPr="00B26481" w:rsidRDefault="00C34742">
      <w:pPr>
        <w:spacing w:after="200" w:line="276" w:lineRule="auto"/>
        <w:rPr>
          <w:rFonts w:ascii="Calibri" w:eastAsia="Calibri" w:hAnsi="Calibri" w:cs="Calibri"/>
          <w:b/>
          <w:bCs/>
          <w:sz w:val="28"/>
          <w:szCs w:val="28"/>
        </w:rPr>
      </w:pPr>
    </w:p>
    <w:p w14:paraId="0438FC52" w14:textId="77777777" w:rsidR="008377A7" w:rsidRPr="00B26481" w:rsidRDefault="00C34742">
      <w:pPr>
        <w:spacing w:after="200" w:line="276" w:lineRule="auto"/>
        <w:rPr>
          <w:rFonts w:ascii="Calibri" w:eastAsia="Calibri" w:hAnsi="Calibri" w:cs="Calibri"/>
          <w:b/>
          <w:bCs/>
          <w:sz w:val="28"/>
          <w:szCs w:val="28"/>
        </w:rPr>
      </w:pPr>
    </w:p>
    <w:p w14:paraId="19349029" w14:textId="77777777" w:rsidR="008377A7" w:rsidRPr="00B26481" w:rsidRDefault="00C34742">
      <w:pPr>
        <w:spacing w:after="200" w:line="276" w:lineRule="auto"/>
        <w:rPr>
          <w:rFonts w:ascii="Calibri" w:eastAsia="Calibri" w:hAnsi="Calibri" w:cs="Calibri"/>
          <w:b/>
          <w:bCs/>
          <w:sz w:val="28"/>
          <w:szCs w:val="28"/>
        </w:rPr>
      </w:pPr>
    </w:p>
    <w:p w14:paraId="108B3B7B" w14:textId="77777777" w:rsidR="008377A7" w:rsidRPr="00B26481" w:rsidRDefault="00C34742">
      <w:pPr>
        <w:spacing w:after="200" w:line="276" w:lineRule="auto"/>
        <w:rPr>
          <w:rFonts w:ascii="Calibri" w:eastAsia="Calibri" w:hAnsi="Calibri" w:cs="Calibri"/>
          <w:b/>
          <w:bCs/>
          <w:sz w:val="28"/>
          <w:szCs w:val="28"/>
        </w:rPr>
      </w:pPr>
    </w:p>
    <w:p w14:paraId="48759535" w14:textId="77777777" w:rsidR="008377A7" w:rsidRPr="00B26481" w:rsidRDefault="00C34742">
      <w:pPr>
        <w:ind w:right="2932"/>
        <w:rPr>
          <w:rFonts w:ascii="Calibri" w:eastAsia="Century Gothic" w:hAnsi="Calibri" w:cs="Century Gothic"/>
          <w:b/>
          <w:bCs/>
          <w:color w:val="FFFFFF"/>
          <w:sz w:val="52"/>
          <w:szCs w:val="52"/>
          <w:u w:color="FFFFFF"/>
        </w:rPr>
      </w:pPr>
      <w:r w:rsidRPr="00B26481">
        <w:rPr>
          <w:rFonts w:ascii="Calibri" w:hAnsi="Calibri"/>
          <w:b/>
          <w:bCs/>
          <w:color w:val="FFFFFF"/>
          <w:sz w:val="52"/>
          <w:szCs w:val="52"/>
          <w:u w:color="FFFFFF"/>
          <w:lang w:val="en-US"/>
        </w:rPr>
        <w:t xml:space="preserve">Careers Advice for </w:t>
      </w:r>
    </w:p>
    <w:p w14:paraId="61E9DC95" w14:textId="77777777" w:rsidR="008377A7" w:rsidRPr="00B26481" w:rsidRDefault="00C34742">
      <w:pPr>
        <w:ind w:right="2932"/>
        <w:rPr>
          <w:rFonts w:ascii="Calibri" w:eastAsia="Century Gothic" w:hAnsi="Calibri" w:cs="Century Gothic"/>
          <w:b/>
          <w:bCs/>
          <w:color w:val="FFFFFF"/>
          <w:sz w:val="52"/>
          <w:szCs w:val="52"/>
          <w:u w:color="FFFFFF"/>
        </w:rPr>
      </w:pPr>
      <w:r w:rsidRPr="00B26481">
        <w:rPr>
          <w:rFonts w:ascii="Calibri" w:hAnsi="Calibri"/>
          <w:b/>
          <w:bCs/>
          <w:color w:val="FFFFFF"/>
          <w:sz w:val="52"/>
          <w:szCs w:val="52"/>
          <w:u w:color="FFFFFF"/>
          <w:lang w:val="en-US"/>
        </w:rPr>
        <w:t xml:space="preserve">Pupils and Parents </w:t>
      </w:r>
    </w:p>
    <w:p w14:paraId="63C02129" w14:textId="77777777" w:rsidR="008377A7" w:rsidRPr="00B26481" w:rsidRDefault="00C34742">
      <w:pPr>
        <w:ind w:right="2932"/>
        <w:rPr>
          <w:rFonts w:ascii="Calibri" w:eastAsia="Calibri" w:hAnsi="Calibri" w:cs="Calibri"/>
          <w:b/>
          <w:bCs/>
          <w:color w:val="FFFFFF"/>
          <w:sz w:val="52"/>
          <w:szCs w:val="52"/>
          <w:u w:color="FFFFFF"/>
        </w:rPr>
      </w:pPr>
    </w:p>
    <w:p w14:paraId="5CC50459" w14:textId="77777777" w:rsidR="008377A7" w:rsidRPr="00B26481" w:rsidRDefault="00C34742">
      <w:pPr>
        <w:rPr>
          <w:rFonts w:ascii="Calibri" w:eastAsia="Calibri" w:hAnsi="Calibri" w:cs="Calibri"/>
          <w:b/>
          <w:bCs/>
          <w:color w:val="FFFFFF"/>
          <w:sz w:val="40"/>
          <w:szCs w:val="40"/>
          <w:u w:color="FFFFFF"/>
        </w:rPr>
      </w:pPr>
    </w:p>
    <w:p w14:paraId="0D44BE1A" w14:textId="77777777" w:rsidR="008377A7" w:rsidRPr="00B26481" w:rsidRDefault="00C34742">
      <w:pPr>
        <w:rPr>
          <w:rFonts w:ascii="Calibri" w:eastAsia="Calibri" w:hAnsi="Calibri" w:cs="Calibri"/>
          <w:b/>
          <w:bCs/>
          <w:color w:val="FFFFFF"/>
          <w:sz w:val="40"/>
          <w:szCs w:val="40"/>
          <w:u w:color="FFFFFF"/>
        </w:rPr>
      </w:pPr>
    </w:p>
    <w:p w14:paraId="213D90E9" w14:textId="77777777" w:rsidR="008377A7" w:rsidRPr="00B26481" w:rsidRDefault="00C34742">
      <w:pPr>
        <w:rPr>
          <w:rFonts w:ascii="Calibri" w:eastAsia="Calibri" w:hAnsi="Calibri" w:cs="Calibri"/>
          <w:b/>
          <w:bCs/>
          <w:color w:val="FFFFFF"/>
          <w:sz w:val="40"/>
          <w:szCs w:val="40"/>
          <w:u w:color="FFFFFF"/>
        </w:rPr>
      </w:pPr>
    </w:p>
    <w:p w14:paraId="51ED0D97" w14:textId="77777777" w:rsidR="008377A7" w:rsidRPr="00B26481" w:rsidRDefault="00C34742">
      <w:pPr>
        <w:rPr>
          <w:rFonts w:ascii="Calibri" w:eastAsia="Calibri" w:hAnsi="Calibri" w:cs="Calibri"/>
          <w:b/>
          <w:bCs/>
          <w:color w:val="FFFFFF"/>
          <w:sz w:val="32"/>
          <w:szCs w:val="32"/>
          <w:u w:color="FFFFFF"/>
        </w:rPr>
      </w:pPr>
    </w:p>
    <w:p w14:paraId="0E2F369F" w14:textId="77777777" w:rsidR="008377A7" w:rsidRPr="00B26481" w:rsidRDefault="00C34742">
      <w:pPr>
        <w:rPr>
          <w:rFonts w:ascii="Calibri" w:eastAsia="Calibri" w:hAnsi="Calibri" w:cs="Calibri"/>
          <w:b/>
          <w:bCs/>
          <w:color w:val="FFFFFF"/>
          <w:sz w:val="28"/>
          <w:szCs w:val="28"/>
          <w:u w:color="FFFFFF"/>
        </w:rPr>
      </w:pPr>
    </w:p>
    <w:p w14:paraId="444F204B" w14:textId="77777777" w:rsidR="008377A7" w:rsidRPr="00B26481" w:rsidRDefault="00C34742">
      <w:pPr>
        <w:rPr>
          <w:rFonts w:ascii="Calibri" w:eastAsia="Calibri" w:hAnsi="Calibri" w:cs="Calibri"/>
          <w:b/>
          <w:bCs/>
          <w:color w:val="FFFFFF"/>
          <w:sz w:val="28"/>
          <w:szCs w:val="28"/>
          <w:u w:color="FFFFFF"/>
        </w:rPr>
      </w:pPr>
    </w:p>
    <w:p w14:paraId="2A96AF5E" w14:textId="77777777" w:rsidR="008377A7" w:rsidRPr="00B26481" w:rsidRDefault="00C34742">
      <w:pPr>
        <w:rPr>
          <w:rFonts w:ascii="Calibri" w:eastAsia="Calibri" w:hAnsi="Calibri" w:cs="Calibri"/>
          <w:b/>
          <w:bCs/>
          <w:color w:val="FFFFFF"/>
          <w:sz w:val="28"/>
          <w:szCs w:val="28"/>
          <w:u w:color="FFFFFF"/>
        </w:rPr>
      </w:pPr>
    </w:p>
    <w:p w14:paraId="71D285FB" w14:textId="77777777" w:rsidR="008377A7" w:rsidRPr="00B26481" w:rsidRDefault="00C34742">
      <w:pPr>
        <w:rPr>
          <w:rFonts w:ascii="Calibri" w:eastAsia="Calibri" w:hAnsi="Calibri" w:cs="Calibri"/>
          <w:b/>
          <w:bCs/>
          <w:color w:val="FFFFFF"/>
          <w:sz w:val="28"/>
          <w:szCs w:val="28"/>
          <w:u w:color="FFFFFF"/>
        </w:rPr>
      </w:pPr>
    </w:p>
    <w:p w14:paraId="346AF069" w14:textId="77777777" w:rsidR="008377A7" w:rsidRPr="00B26481" w:rsidRDefault="00C34742">
      <w:pPr>
        <w:rPr>
          <w:rFonts w:ascii="Calibri" w:eastAsia="Calibri" w:hAnsi="Calibri" w:cs="Calibri"/>
          <w:b/>
          <w:bCs/>
          <w:color w:val="FFFFFF"/>
          <w:sz w:val="28"/>
          <w:szCs w:val="28"/>
          <w:u w:color="FFFFFF"/>
        </w:rPr>
      </w:pPr>
    </w:p>
    <w:p w14:paraId="0595BA4C" w14:textId="77777777" w:rsidR="008377A7" w:rsidRPr="00B26481" w:rsidRDefault="00C34742">
      <w:pPr>
        <w:rPr>
          <w:rFonts w:ascii="Calibri" w:eastAsia="Calibri" w:hAnsi="Calibri" w:cs="Calibri"/>
          <w:b/>
          <w:bCs/>
          <w:color w:val="FFFFFF"/>
          <w:sz w:val="28"/>
          <w:szCs w:val="28"/>
          <w:u w:color="FFFFFF"/>
        </w:rPr>
      </w:pPr>
    </w:p>
    <w:p w14:paraId="5C18BA64" w14:textId="77777777" w:rsidR="008377A7" w:rsidRPr="00B26481" w:rsidRDefault="00C34742">
      <w:pPr>
        <w:rPr>
          <w:rFonts w:ascii="Calibri" w:eastAsia="Calibri" w:hAnsi="Calibri" w:cs="Calibri"/>
          <w:b/>
          <w:bCs/>
          <w:color w:val="FFFFFF"/>
          <w:sz w:val="28"/>
          <w:szCs w:val="28"/>
          <w:u w:color="FFFFFF"/>
        </w:rPr>
      </w:pPr>
    </w:p>
    <w:p w14:paraId="3BB384CA" w14:textId="77777777" w:rsidR="008377A7" w:rsidRPr="00B26481" w:rsidRDefault="00C34742">
      <w:pPr>
        <w:rPr>
          <w:rFonts w:ascii="Calibri" w:eastAsia="Calibri" w:hAnsi="Calibri" w:cs="Calibri"/>
          <w:b/>
          <w:bCs/>
          <w:color w:val="FFFFFF"/>
          <w:sz w:val="28"/>
          <w:szCs w:val="28"/>
          <w:u w:color="FFFFFF"/>
        </w:rPr>
      </w:pPr>
    </w:p>
    <w:p w14:paraId="70FA19E3" w14:textId="77777777" w:rsidR="008377A7" w:rsidRPr="00B26481" w:rsidRDefault="00C34742">
      <w:pPr>
        <w:rPr>
          <w:rFonts w:ascii="Calibri" w:eastAsia="Calibri" w:hAnsi="Calibri" w:cs="Calibri"/>
          <w:b/>
          <w:bCs/>
          <w:color w:val="FFFFFF"/>
          <w:sz w:val="28"/>
          <w:szCs w:val="28"/>
          <w:u w:color="FFFFFF"/>
        </w:rPr>
      </w:pPr>
    </w:p>
    <w:p w14:paraId="45C017DE" w14:textId="77777777" w:rsidR="008377A7" w:rsidRPr="00B26481" w:rsidRDefault="00C34742">
      <w:pPr>
        <w:rPr>
          <w:rFonts w:ascii="Calibri" w:eastAsia="Calibri" w:hAnsi="Calibri" w:cs="Calibri"/>
          <w:b/>
          <w:bCs/>
          <w:color w:val="FFFFFF"/>
          <w:sz w:val="28"/>
          <w:szCs w:val="28"/>
          <w:u w:color="FFFFFF"/>
        </w:rPr>
      </w:pPr>
    </w:p>
    <w:p w14:paraId="756089F8" w14:textId="77777777" w:rsidR="008377A7" w:rsidRPr="00B26481" w:rsidRDefault="00C34742">
      <w:pPr>
        <w:rPr>
          <w:rFonts w:ascii="Calibri" w:eastAsia="Calibri" w:hAnsi="Calibri" w:cs="Calibri"/>
          <w:b/>
          <w:bCs/>
          <w:color w:val="FFFFFF"/>
          <w:sz w:val="28"/>
          <w:szCs w:val="28"/>
          <w:u w:color="FFFFFF"/>
        </w:rPr>
      </w:pPr>
    </w:p>
    <w:p w14:paraId="1399E5A2" w14:textId="77777777" w:rsidR="008377A7" w:rsidRPr="00B26481" w:rsidRDefault="00C34742">
      <w:pPr>
        <w:spacing w:line="288" w:lineRule="auto"/>
        <w:rPr>
          <w:rFonts w:ascii="Calibri" w:eastAsia="Arial" w:hAnsi="Calibri" w:cs="Arial"/>
          <w:sz w:val="24"/>
          <w:szCs w:val="24"/>
        </w:rPr>
      </w:pPr>
      <w:r w:rsidRPr="00B26481">
        <w:rPr>
          <w:rFonts w:ascii="Calibri" w:hAnsi="Calibri"/>
          <w:sz w:val="24"/>
          <w:szCs w:val="24"/>
        </w:rPr>
        <w:t xml:space="preserve">Careers education prepares pupils for the world after school. This includes thinking about how to look after themselves as an adult, how to relate to other people and how to fit into society. St Edward’s </w:t>
      </w:r>
      <w:r w:rsidRPr="00B26481">
        <w:rPr>
          <w:rFonts w:ascii="Calibri" w:hAnsi="Calibri"/>
          <w:sz w:val="24"/>
          <w:szCs w:val="24"/>
        </w:rPr>
        <w:t xml:space="preserve">Church of England Academy </w:t>
      </w:r>
      <w:r w:rsidRPr="00B26481">
        <w:rPr>
          <w:rFonts w:ascii="Calibri" w:hAnsi="Calibri"/>
          <w:sz w:val="24"/>
          <w:szCs w:val="24"/>
        </w:rPr>
        <w:t>provides information, guid</w:t>
      </w:r>
      <w:r w:rsidRPr="00B26481">
        <w:rPr>
          <w:rFonts w:ascii="Calibri" w:hAnsi="Calibri"/>
          <w:sz w:val="24"/>
          <w:szCs w:val="24"/>
        </w:rPr>
        <w:t>ance and help with making decisions about the future to all students from Y7 upwards. This includes information on post-16 options including sixth form, college, apprenticeships, training and university study, and entry to a range of jobs and careers. As a</w:t>
      </w:r>
      <w:r w:rsidRPr="00B26481">
        <w:rPr>
          <w:rFonts w:ascii="Calibri" w:hAnsi="Calibri"/>
          <w:sz w:val="24"/>
          <w:szCs w:val="24"/>
        </w:rPr>
        <w:t xml:space="preserve"> parent you want the best for your child and it's never too early to start thinking about their options. </w:t>
      </w:r>
    </w:p>
    <w:p w14:paraId="120B391E" w14:textId="77777777" w:rsidR="008377A7" w:rsidRPr="00B26481" w:rsidRDefault="00C34742">
      <w:pPr>
        <w:rPr>
          <w:rFonts w:ascii="Calibri" w:eastAsia="Arial" w:hAnsi="Calibri" w:cs="Arial"/>
          <w:sz w:val="24"/>
          <w:szCs w:val="24"/>
        </w:rPr>
      </w:pPr>
    </w:p>
    <w:p w14:paraId="539AEF64" w14:textId="77777777" w:rsidR="008377A7" w:rsidRPr="00B26481" w:rsidRDefault="00C34742">
      <w:pPr>
        <w:rPr>
          <w:rFonts w:ascii="Calibri" w:eastAsia="Calibri" w:hAnsi="Calibri" w:cs="Calibri"/>
          <w:b/>
          <w:bCs/>
          <w:sz w:val="24"/>
          <w:szCs w:val="24"/>
        </w:rPr>
      </w:pPr>
      <w:r w:rsidRPr="00B26481">
        <w:rPr>
          <w:rFonts w:ascii="Calibri" w:eastAsia="Calibri" w:hAnsi="Calibri" w:cs="Calibri"/>
          <w:b/>
          <w:bCs/>
          <w:sz w:val="24"/>
          <w:szCs w:val="24"/>
        </w:rPr>
        <w:t>What can pupils and parents expect? The Government set out what pupils and parents should expect in terms of careers advice:</w:t>
      </w:r>
    </w:p>
    <w:p w14:paraId="79DEB1B5" w14:textId="77777777" w:rsidR="008377A7" w:rsidRPr="00B26481" w:rsidRDefault="00C34742">
      <w:pPr>
        <w:spacing w:line="288" w:lineRule="auto"/>
        <w:rPr>
          <w:rFonts w:ascii="Calibri" w:eastAsia="Calibri" w:hAnsi="Calibri" w:cs="Calibri"/>
          <w:sz w:val="24"/>
          <w:szCs w:val="24"/>
        </w:rPr>
      </w:pPr>
    </w:p>
    <w:p w14:paraId="6F54598C" w14:textId="77777777" w:rsidR="008377A7" w:rsidRPr="00B26481" w:rsidRDefault="00C34742">
      <w:pPr>
        <w:numPr>
          <w:ilvl w:val="0"/>
          <w:numId w:val="1"/>
        </w:numPr>
        <w:spacing w:line="288" w:lineRule="auto"/>
        <w:rPr>
          <w:rFonts w:ascii="Calibri" w:eastAsia="Calibri" w:hAnsi="Calibri" w:cs="Calibri"/>
          <w:color w:val="020202"/>
          <w:sz w:val="24"/>
          <w:szCs w:val="24"/>
          <w:u w:color="020202"/>
        </w:rPr>
      </w:pPr>
      <w:r w:rsidRPr="00B26481">
        <w:rPr>
          <w:rFonts w:ascii="Calibri" w:eastAsia="Calibri" w:hAnsi="Calibri" w:cs="Calibri"/>
          <w:color w:val="020202"/>
          <w:sz w:val="24"/>
          <w:szCs w:val="24"/>
          <w:u w:color="020202"/>
        </w:rPr>
        <w:t xml:space="preserve">Every pupil, and their </w:t>
      </w:r>
      <w:r w:rsidRPr="00B26481">
        <w:rPr>
          <w:rFonts w:ascii="Calibri" w:eastAsia="Calibri" w:hAnsi="Calibri" w:cs="Calibri"/>
          <w:color w:val="020202"/>
          <w:sz w:val="24"/>
          <w:szCs w:val="24"/>
          <w:u w:color="020202"/>
        </w:rPr>
        <w:t>parents, should have access to good-quality information about future study options and labour market opportunities. By the age of 14, all pupils should have accessed and used information about career paths and the labour market to inform their own decision</w:t>
      </w:r>
      <w:r w:rsidRPr="00B26481">
        <w:rPr>
          <w:rFonts w:ascii="Calibri" w:eastAsia="Calibri" w:hAnsi="Calibri" w:cs="Calibri"/>
          <w:color w:val="020202"/>
          <w:sz w:val="24"/>
          <w:szCs w:val="24"/>
          <w:u w:color="020202"/>
        </w:rPr>
        <w:t xml:space="preserve">s on study options.  </w:t>
      </w:r>
    </w:p>
    <w:p w14:paraId="11FC462D" w14:textId="77777777" w:rsidR="008377A7" w:rsidRPr="00B26481" w:rsidRDefault="00C34742">
      <w:pPr>
        <w:numPr>
          <w:ilvl w:val="0"/>
          <w:numId w:val="1"/>
        </w:numPr>
        <w:spacing w:line="288" w:lineRule="auto"/>
        <w:rPr>
          <w:rFonts w:ascii="Calibri" w:eastAsia="Calibri" w:hAnsi="Calibri" w:cs="Calibri"/>
          <w:color w:val="020202"/>
          <w:sz w:val="24"/>
          <w:szCs w:val="24"/>
          <w:u w:color="020202"/>
        </w:rPr>
      </w:pPr>
      <w:r w:rsidRPr="00B26481">
        <w:rPr>
          <w:rFonts w:ascii="Calibri" w:eastAsia="Calibri" w:hAnsi="Calibri" w:cs="Calibri"/>
          <w:color w:val="020202"/>
          <w:sz w:val="24"/>
          <w:szCs w:val="24"/>
          <w:u w:color="020202"/>
        </w:rPr>
        <w:t>Parents should be encouraged to access and use information about labour markets and future study options to inform their support to their children.</w:t>
      </w:r>
    </w:p>
    <w:p w14:paraId="161CD8A2" w14:textId="77777777" w:rsidR="008377A7" w:rsidRPr="00B26481" w:rsidRDefault="00C34742">
      <w:pPr>
        <w:numPr>
          <w:ilvl w:val="0"/>
          <w:numId w:val="1"/>
        </w:numPr>
        <w:spacing w:line="288" w:lineRule="auto"/>
        <w:rPr>
          <w:rFonts w:ascii="Calibri" w:eastAsia="Calibri" w:hAnsi="Calibri" w:cs="Calibri"/>
          <w:color w:val="020202"/>
          <w:sz w:val="24"/>
          <w:szCs w:val="24"/>
          <w:u w:color="020202"/>
        </w:rPr>
      </w:pPr>
      <w:r w:rsidRPr="00B26481">
        <w:rPr>
          <w:rFonts w:ascii="Calibri" w:eastAsia="Calibri" w:hAnsi="Calibri" w:cs="Calibri"/>
          <w:color w:val="020202"/>
          <w:sz w:val="24"/>
          <w:szCs w:val="24"/>
          <w:u w:color="020202"/>
        </w:rPr>
        <w:t xml:space="preserve">Pupils should be provided with reliable information about the local and national </w:t>
      </w:r>
      <w:r w:rsidRPr="00B26481">
        <w:rPr>
          <w:rFonts w:ascii="Calibri" w:eastAsia="Calibri" w:hAnsi="Calibri" w:cs="Calibri"/>
          <w:color w:val="020202"/>
          <w:sz w:val="24"/>
          <w:szCs w:val="24"/>
          <w:u w:color="020202"/>
        </w:rPr>
        <w:t>labour market as this is vital to inform good-quality information about jobs and career paths.</w:t>
      </w:r>
    </w:p>
    <w:p w14:paraId="6BAF7FBD" w14:textId="77777777" w:rsidR="008377A7" w:rsidRPr="00B26481" w:rsidRDefault="00C34742">
      <w:pPr>
        <w:numPr>
          <w:ilvl w:val="0"/>
          <w:numId w:val="1"/>
        </w:numPr>
        <w:spacing w:line="288" w:lineRule="auto"/>
        <w:rPr>
          <w:rFonts w:ascii="Calibri" w:eastAsia="Calibri" w:hAnsi="Calibri" w:cs="Calibri"/>
          <w:color w:val="020202"/>
          <w:sz w:val="24"/>
          <w:szCs w:val="24"/>
          <w:u w:color="020202"/>
        </w:rPr>
      </w:pPr>
      <w:r w:rsidRPr="00B26481">
        <w:rPr>
          <w:rFonts w:ascii="Calibri" w:eastAsia="Calibri" w:hAnsi="Calibri" w:cs="Calibri"/>
          <w:color w:val="020202"/>
          <w:sz w:val="24"/>
          <w:szCs w:val="24"/>
          <w:u w:color="020202"/>
        </w:rPr>
        <w:t>By the age of 14, every pupil should have had the opportunity to learn how the different STEM (Science, Technology, Engineering, Maths) subjects help people to g</w:t>
      </w:r>
      <w:r w:rsidRPr="00B26481">
        <w:rPr>
          <w:rFonts w:ascii="Calibri" w:eastAsia="Calibri" w:hAnsi="Calibri" w:cs="Calibri"/>
          <w:color w:val="020202"/>
          <w:sz w:val="24"/>
          <w:szCs w:val="24"/>
          <w:u w:color="020202"/>
        </w:rPr>
        <w:t>ain entry to, and be more effective workers within, a wide range of careers.</w:t>
      </w:r>
    </w:p>
    <w:p w14:paraId="46C45B0A" w14:textId="77777777" w:rsidR="008377A7" w:rsidRPr="00B26481" w:rsidRDefault="00C34742">
      <w:pPr>
        <w:numPr>
          <w:ilvl w:val="0"/>
          <w:numId w:val="1"/>
        </w:numPr>
        <w:spacing w:line="288" w:lineRule="auto"/>
        <w:rPr>
          <w:rFonts w:ascii="Calibri" w:eastAsia="Calibri" w:hAnsi="Calibri" w:cs="Calibri"/>
          <w:color w:val="020202"/>
          <w:u w:color="020202"/>
        </w:rPr>
      </w:pPr>
      <w:r w:rsidRPr="00B26481">
        <w:rPr>
          <w:rFonts w:ascii="Calibri" w:eastAsia="Calibri" w:hAnsi="Calibri" w:cs="Calibri"/>
          <w:color w:val="020202"/>
          <w:u w:color="020202"/>
        </w:rPr>
        <w:t>Every pupil should have multiple opportunities to learn from employers about work, employment and the skills that are valued in the workplace. This can be through a range of enric</w:t>
      </w:r>
      <w:r w:rsidRPr="00B26481">
        <w:rPr>
          <w:rFonts w:ascii="Calibri" w:eastAsia="Calibri" w:hAnsi="Calibri" w:cs="Calibri"/>
          <w:color w:val="020202"/>
          <w:u w:color="020202"/>
        </w:rPr>
        <w:t>hment activities including visiting speakers, mentoring and enterprise schemes.</w:t>
      </w:r>
    </w:p>
    <w:p w14:paraId="75E55F54" w14:textId="77777777" w:rsidR="008377A7" w:rsidRPr="00B26481" w:rsidRDefault="00C34742">
      <w:pPr>
        <w:numPr>
          <w:ilvl w:val="0"/>
          <w:numId w:val="2"/>
        </w:numPr>
        <w:spacing w:line="288" w:lineRule="auto"/>
        <w:rPr>
          <w:rFonts w:ascii="Calibri" w:eastAsia="Calibri" w:hAnsi="Calibri" w:cs="Calibri"/>
          <w:color w:val="020202"/>
          <w:u w:color="020202"/>
        </w:rPr>
      </w:pPr>
      <w:r w:rsidRPr="00B26481">
        <w:rPr>
          <w:rFonts w:ascii="Calibri" w:eastAsia="Calibri" w:hAnsi="Calibri" w:cs="Calibri"/>
          <w:color w:val="020202"/>
          <w:u w:color="020202"/>
        </w:rPr>
        <w:tab/>
        <w:t>Every year, from the age of 11, pupils should participate in at least one meaningful encounter with an employer.</w:t>
      </w:r>
    </w:p>
    <w:p w14:paraId="7B870B67" w14:textId="77777777" w:rsidR="008377A7" w:rsidRPr="00B26481" w:rsidRDefault="00C34742">
      <w:pPr>
        <w:numPr>
          <w:ilvl w:val="0"/>
          <w:numId w:val="2"/>
        </w:numPr>
        <w:spacing w:line="288" w:lineRule="auto"/>
        <w:rPr>
          <w:rFonts w:ascii="Calibri" w:eastAsia="Calibri" w:hAnsi="Calibri" w:cs="Calibri"/>
          <w:color w:val="020202"/>
          <w:u w:color="020202"/>
        </w:rPr>
      </w:pPr>
      <w:r w:rsidRPr="00B26481">
        <w:rPr>
          <w:rFonts w:ascii="Calibri" w:eastAsia="Calibri" w:hAnsi="Calibri" w:cs="Calibri"/>
          <w:color w:val="020202"/>
          <w:u w:color="020202"/>
        </w:rPr>
        <w:lastRenderedPageBreak/>
        <w:t>All pupils should understand the full range of learning opport</w:t>
      </w:r>
      <w:r w:rsidRPr="00B26481">
        <w:rPr>
          <w:rFonts w:ascii="Calibri" w:eastAsia="Calibri" w:hAnsi="Calibri" w:cs="Calibri"/>
          <w:color w:val="020202"/>
          <w:u w:color="020202"/>
        </w:rPr>
        <w:t>unities that are available to them. This includes both academic and vocational routes and learning in schools, colleges, universities and in the workplace.</w:t>
      </w:r>
    </w:p>
    <w:p w14:paraId="06CD7238" w14:textId="77777777" w:rsidR="008377A7" w:rsidRPr="00B26481" w:rsidRDefault="00C34742">
      <w:pPr>
        <w:numPr>
          <w:ilvl w:val="0"/>
          <w:numId w:val="2"/>
        </w:numPr>
        <w:spacing w:line="288" w:lineRule="auto"/>
        <w:rPr>
          <w:rFonts w:ascii="Calibri" w:eastAsia="Calibri" w:hAnsi="Calibri" w:cs="Calibri"/>
          <w:color w:val="020202"/>
          <w:u w:color="020202"/>
        </w:rPr>
      </w:pPr>
      <w:r w:rsidRPr="00B26481">
        <w:rPr>
          <w:rFonts w:ascii="Calibri" w:eastAsia="Calibri" w:hAnsi="Calibri" w:cs="Calibri"/>
          <w:color w:val="020202"/>
          <w:u w:color="020202"/>
        </w:rPr>
        <w:tab/>
        <w:t>By the age of 16, every pupil should have had a meaningful encounter with providers of the full ran</w:t>
      </w:r>
      <w:r w:rsidRPr="00B26481">
        <w:rPr>
          <w:rFonts w:ascii="Calibri" w:eastAsia="Calibri" w:hAnsi="Calibri" w:cs="Calibri"/>
          <w:color w:val="020202"/>
          <w:u w:color="020202"/>
        </w:rPr>
        <w:t>ge of learning opportunities, including sixth forms, colleges, universities and apprenticeship providers. This should include the opportunity to meet both staff and pupils.</w:t>
      </w:r>
    </w:p>
    <w:p w14:paraId="12A3954E" w14:textId="77777777" w:rsidR="008377A7" w:rsidRPr="00B26481" w:rsidRDefault="00C34742">
      <w:pPr>
        <w:rPr>
          <w:rFonts w:ascii="Calibri" w:eastAsia="Calibri" w:hAnsi="Calibri" w:cs="Calibri"/>
          <w:b/>
          <w:bCs/>
          <w:sz w:val="24"/>
          <w:szCs w:val="24"/>
          <w:u w:val="single" w:color="020202"/>
        </w:rPr>
      </w:pPr>
    </w:p>
    <w:p w14:paraId="28A38557" w14:textId="77777777" w:rsidR="008377A7" w:rsidRPr="00B26481" w:rsidRDefault="00C34742">
      <w:pPr>
        <w:rPr>
          <w:rFonts w:ascii="Calibri" w:eastAsia="Calibri" w:hAnsi="Calibri" w:cs="Calibri"/>
          <w:b/>
          <w:bCs/>
          <w:sz w:val="24"/>
          <w:szCs w:val="24"/>
          <w:u w:val="single" w:color="020202"/>
        </w:rPr>
      </w:pPr>
    </w:p>
    <w:p w14:paraId="243F1055" w14:textId="4863BF5A" w:rsidR="008377A7" w:rsidRPr="00B26481" w:rsidRDefault="00C34742">
      <w:pPr>
        <w:rPr>
          <w:rFonts w:ascii="Calibri" w:eastAsia="Calibri" w:hAnsi="Calibri" w:cs="Calibri"/>
          <w:b/>
          <w:bCs/>
          <w:sz w:val="24"/>
          <w:szCs w:val="24"/>
          <w:u w:val="single" w:color="020202"/>
        </w:rPr>
      </w:pPr>
    </w:p>
    <w:p w14:paraId="2262496C" w14:textId="77777777" w:rsidR="008377A7" w:rsidRPr="00B26481" w:rsidRDefault="00C34742">
      <w:pPr>
        <w:rPr>
          <w:rFonts w:ascii="Calibri" w:eastAsia="Calibri" w:hAnsi="Calibri" w:cs="Calibri"/>
          <w:b/>
          <w:bCs/>
          <w:sz w:val="24"/>
          <w:szCs w:val="24"/>
          <w:u w:val="single" w:color="020202"/>
        </w:rPr>
      </w:pPr>
    </w:p>
    <w:p w14:paraId="2FA78515" w14:textId="77777777" w:rsidR="008377A7" w:rsidRPr="00B26481" w:rsidRDefault="00C34742">
      <w:pPr>
        <w:rPr>
          <w:rFonts w:ascii="Calibri" w:eastAsia="Calibri" w:hAnsi="Calibri" w:cs="Calibri"/>
          <w:b/>
          <w:bCs/>
          <w:sz w:val="24"/>
          <w:szCs w:val="24"/>
          <w:u w:val="single" w:color="020202"/>
        </w:rPr>
      </w:pPr>
    </w:p>
    <w:p w14:paraId="48A95018" w14:textId="77777777" w:rsidR="008377A7" w:rsidRPr="00B26481" w:rsidRDefault="00C34742">
      <w:pPr>
        <w:rPr>
          <w:rFonts w:ascii="Calibri" w:eastAsia="Calibri" w:hAnsi="Calibri" w:cs="Calibri"/>
          <w:b/>
          <w:bCs/>
          <w:sz w:val="24"/>
          <w:szCs w:val="24"/>
          <w:u w:val="single" w:color="020202"/>
        </w:rPr>
      </w:pPr>
    </w:p>
    <w:p w14:paraId="22727DEA" w14:textId="77777777" w:rsidR="008377A7" w:rsidRPr="00B26481" w:rsidRDefault="00C34742">
      <w:pPr>
        <w:rPr>
          <w:rFonts w:ascii="Calibri" w:eastAsia="Calibri" w:hAnsi="Calibri" w:cs="Calibri"/>
          <w:b/>
          <w:bCs/>
          <w:sz w:val="24"/>
          <w:szCs w:val="24"/>
          <w:u w:val="single" w:color="020202"/>
        </w:rPr>
      </w:pPr>
    </w:p>
    <w:p w14:paraId="1D5541A4" w14:textId="77777777" w:rsidR="008377A7" w:rsidRPr="00B26481" w:rsidRDefault="00C34742">
      <w:pPr>
        <w:rPr>
          <w:rFonts w:ascii="Calibri" w:eastAsia="Calibri" w:hAnsi="Calibri" w:cs="Calibri"/>
          <w:b/>
          <w:bCs/>
          <w:sz w:val="24"/>
          <w:szCs w:val="24"/>
          <w:u w:val="single" w:color="020202"/>
        </w:rPr>
      </w:pPr>
    </w:p>
    <w:p w14:paraId="6AC3FCEE" w14:textId="77777777" w:rsidR="008377A7" w:rsidRDefault="00C34742">
      <w:pPr>
        <w:rPr>
          <w:rFonts w:ascii="Calibri" w:eastAsia="Calibri" w:hAnsi="Calibri" w:cs="Calibri"/>
          <w:b/>
          <w:bCs/>
          <w:sz w:val="24"/>
          <w:szCs w:val="24"/>
          <w:u w:val="single"/>
        </w:rPr>
      </w:pPr>
    </w:p>
    <w:p w14:paraId="7BCB13D1" w14:textId="77777777" w:rsidR="0007355B" w:rsidRDefault="00C34742">
      <w:pPr>
        <w:rPr>
          <w:rFonts w:ascii="Calibri" w:eastAsia="Calibri" w:hAnsi="Calibri" w:cs="Calibri"/>
          <w:b/>
          <w:bCs/>
          <w:sz w:val="24"/>
          <w:szCs w:val="24"/>
          <w:u w:val="single"/>
        </w:rPr>
      </w:pPr>
    </w:p>
    <w:p w14:paraId="38C44591" w14:textId="77777777" w:rsidR="0007355B" w:rsidRDefault="00C34742">
      <w:pPr>
        <w:rPr>
          <w:rFonts w:ascii="Calibri" w:eastAsia="Calibri" w:hAnsi="Calibri" w:cs="Calibri"/>
          <w:b/>
          <w:bCs/>
          <w:sz w:val="24"/>
          <w:szCs w:val="24"/>
          <w:u w:val="single"/>
        </w:rPr>
      </w:pPr>
    </w:p>
    <w:p w14:paraId="5CADA344" w14:textId="77777777" w:rsidR="0007355B" w:rsidRPr="00B26481" w:rsidRDefault="00C34742">
      <w:pPr>
        <w:rPr>
          <w:rFonts w:ascii="Calibri" w:eastAsia="Calibri" w:hAnsi="Calibri" w:cs="Calibri"/>
          <w:b/>
          <w:bCs/>
          <w:sz w:val="24"/>
          <w:szCs w:val="24"/>
          <w:u w:val="single"/>
        </w:rPr>
      </w:pPr>
    </w:p>
    <w:p w14:paraId="0C5D4E82" w14:textId="77777777" w:rsidR="008377A7" w:rsidRPr="00B26481" w:rsidRDefault="00C34742">
      <w:pPr>
        <w:rPr>
          <w:rFonts w:ascii="Calibri" w:eastAsia="Trebuchet MS" w:hAnsi="Calibri" w:cs="Trebuchet MS"/>
          <w:b/>
          <w:bCs/>
          <w:shd w:val="clear" w:color="auto" w:fill="FFFFFF"/>
        </w:rPr>
      </w:pPr>
      <w:r w:rsidRPr="00B26481">
        <w:rPr>
          <w:rFonts w:ascii="Calibri" w:hAnsi="Calibri"/>
          <w:b/>
          <w:bCs/>
          <w:shd w:val="clear" w:color="auto" w:fill="FFFFFF"/>
        </w:rPr>
        <w:t xml:space="preserve">How do we provide pupils with information about course choices and </w:t>
      </w:r>
      <w:r w:rsidRPr="00B26481">
        <w:rPr>
          <w:rFonts w:ascii="Calibri" w:hAnsi="Calibri"/>
          <w:b/>
          <w:bCs/>
          <w:shd w:val="clear" w:color="auto" w:fill="FFFFFF"/>
        </w:rPr>
        <w:t>careers?</w:t>
      </w:r>
    </w:p>
    <w:p w14:paraId="72998CCB" w14:textId="77777777" w:rsidR="008377A7" w:rsidRPr="00B26481" w:rsidRDefault="00C34742">
      <w:pPr>
        <w:rPr>
          <w:rFonts w:ascii="Calibri" w:eastAsia="Trebuchet MS" w:hAnsi="Calibri" w:cs="Trebuchet MS"/>
          <w:b/>
          <w:bCs/>
          <w:shd w:val="clear" w:color="auto" w:fill="FFFFFF"/>
        </w:rPr>
      </w:pPr>
    </w:p>
    <w:p w14:paraId="07BB3119" w14:textId="77777777" w:rsidR="008377A7" w:rsidRPr="00B26481" w:rsidRDefault="00C34742">
      <w:pPr>
        <w:rPr>
          <w:rFonts w:ascii="Calibri" w:eastAsia="Calibri" w:hAnsi="Calibri" w:cs="Calibri"/>
          <w:shd w:val="clear" w:color="auto" w:fill="FFFFFF"/>
        </w:rPr>
      </w:pPr>
      <w:r>
        <w:rPr>
          <w:rFonts w:ascii="Calibri" w:hAnsi="Calibri"/>
          <w:shd w:val="clear" w:color="auto" w:fill="FFFFFF"/>
        </w:rPr>
        <w:t>The Academy’s</w:t>
      </w:r>
      <w:r w:rsidRPr="00B26481">
        <w:rPr>
          <w:rFonts w:ascii="Calibri" w:hAnsi="Calibri"/>
          <w:shd w:val="clear" w:color="auto" w:fill="FFFFFF"/>
        </w:rPr>
        <w:t xml:space="preserve"> Careers </w:t>
      </w:r>
      <w:r w:rsidRPr="00B26481">
        <w:rPr>
          <w:rFonts w:ascii="Calibri" w:eastAsia="Calibri" w:hAnsi="Calibri" w:cs="Calibri"/>
          <w:shd w:val="clear" w:color="auto" w:fill="FFFFFF"/>
        </w:rPr>
        <w:t>Policy sets out our commitment to delivering high quality</w:t>
      </w:r>
      <w:r>
        <w:rPr>
          <w:rFonts w:ascii="Calibri" w:eastAsia="Calibri" w:hAnsi="Calibri" w:cs="Calibri"/>
          <w:shd w:val="clear" w:color="auto" w:fill="FFFFFF"/>
        </w:rPr>
        <w:t xml:space="preserve"> careers advice for all pupils</w:t>
      </w:r>
      <w:r w:rsidRPr="00B26481">
        <w:rPr>
          <w:rFonts w:ascii="Calibri" w:eastAsia="Calibri" w:hAnsi="Calibri" w:cs="Calibri"/>
          <w:shd w:val="clear" w:color="auto" w:fill="FFFFFF"/>
        </w:rPr>
        <w:t>.</w:t>
      </w:r>
      <w:r w:rsidRPr="00B26481">
        <w:rPr>
          <w:rFonts w:ascii="Calibri" w:eastAsia="Calibri" w:hAnsi="Calibri" w:cs="Calibri"/>
          <w:shd w:val="clear" w:color="auto" w:fill="FFFFFF"/>
        </w:rPr>
        <w:t xml:space="preserve"> </w:t>
      </w:r>
    </w:p>
    <w:p w14:paraId="33574E8B" w14:textId="77777777" w:rsidR="008377A7" w:rsidRPr="00B26481" w:rsidRDefault="00C34742">
      <w:pPr>
        <w:rPr>
          <w:rFonts w:ascii="Calibri" w:eastAsia="Calibri" w:hAnsi="Calibri" w:cs="Calibri"/>
          <w:b/>
          <w:bCs/>
          <w:shd w:val="clear" w:color="auto" w:fill="FFFFFF"/>
        </w:rPr>
      </w:pPr>
    </w:p>
    <w:p w14:paraId="376D08C2" w14:textId="3B5CA5F1" w:rsidR="008377A7" w:rsidRDefault="00C34742">
      <w:pPr>
        <w:rPr>
          <w:rFonts w:ascii="Calibri" w:eastAsia="Calibri" w:hAnsi="Calibri" w:cs="Calibri"/>
          <w:shd w:val="clear" w:color="auto" w:fill="FFFFFF"/>
        </w:rPr>
      </w:pPr>
      <w:r w:rsidRPr="00B26481">
        <w:rPr>
          <w:rFonts w:ascii="Calibri" w:eastAsia="Calibri" w:hAnsi="Calibri" w:cs="Calibri"/>
          <w:shd w:val="clear" w:color="auto" w:fill="FFFFFF"/>
        </w:rPr>
        <w:t>Pupils regularly have the opportunity to learn from local colleges, universities and employers. This may be through a workshop sessio</w:t>
      </w:r>
      <w:r w:rsidRPr="00B26481">
        <w:rPr>
          <w:rFonts w:ascii="Calibri" w:eastAsia="Calibri" w:hAnsi="Calibri" w:cs="Calibri"/>
          <w:shd w:val="clear" w:color="auto" w:fill="FFFFFF"/>
        </w:rPr>
        <w:t xml:space="preserve">n, a lesson or a school trip. Many visits are STEM (Science, Technology, Engineering and Maths) </w:t>
      </w:r>
      <w:r>
        <w:rPr>
          <w:rFonts w:ascii="Calibri" w:eastAsia="Calibri" w:hAnsi="Calibri" w:cs="Calibri"/>
          <w:shd w:val="clear" w:color="auto" w:fill="FFFFFF"/>
        </w:rPr>
        <w:t>related</w:t>
      </w:r>
      <w:r w:rsidRPr="00B26481">
        <w:rPr>
          <w:rFonts w:ascii="Calibri" w:eastAsia="Calibri" w:hAnsi="Calibri" w:cs="Calibri"/>
          <w:shd w:val="clear" w:color="auto" w:fill="FFFFFF"/>
        </w:rPr>
        <w:t xml:space="preserve"> such as local employers visiting lessons or chemistry masterclasses at Keele University. </w:t>
      </w:r>
    </w:p>
    <w:p w14:paraId="6C56F1C1" w14:textId="5E8565D5" w:rsidR="00427AE8" w:rsidRDefault="00C34742">
      <w:pPr>
        <w:rPr>
          <w:rFonts w:ascii="Calibri" w:eastAsia="Calibri" w:hAnsi="Calibri" w:cs="Calibri"/>
          <w:shd w:val="clear" w:color="auto" w:fill="FFFFFF"/>
        </w:rPr>
      </w:pPr>
    </w:p>
    <w:p w14:paraId="1B8781FE" w14:textId="34BD58C4" w:rsidR="00427AE8" w:rsidRPr="00427AE8" w:rsidRDefault="00C34742" w:rsidP="00427AE8">
      <w:pPr>
        <w:rPr>
          <w:rFonts w:eastAsia="Times New Roman"/>
        </w:rPr>
      </w:pPr>
      <w:r>
        <w:rPr>
          <w:rFonts w:ascii="Calibri" w:eastAsia="Calibri" w:hAnsi="Calibri" w:cs="Calibri"/>
          <w:shd w:val="clear" w:color="auto" w:fill="FFFFFF"/>
        </w:rPr>
        <w:t xml:space="preserve">St Edward’s Academy works in liaison with </w:t>
      </w:r>
      <w:r w:rsidRPr="00427AE8">
        <w:rPr>
          <w:rFonts w:ascii="Calibri" w:eastAsia="Times New Roman" w:hAnsi="Calibri" w:cs="Calibri"/>
          <w:color w:val="000000" w:themeColor="text1"/>
          <w:shd w:val="clear" w:color="auto" w:fill="FFFFFF"/>
        </w:rPr>
        <w:t xml:space="preserve">Stoke-on-Trent and </w:t>
      </w:r>
      <w:r w:rsidRPr="00427AE8">
        <w:rPr>
          <w:rFonts w:ascii="Calibri" w:eastAsia="Times New Roman" w:hAnsi="Calibri" w:cs="Calibri"/>
          <w:color w:val="000000" w:themeColor="text1"/>
          <w:shd w:val="clear" w:color="auto" w:fill="FFFFFF"/>
        </w:rPr>
        <w:t>Staffordshire LEP and The Careers and Enterprise Company</w:t>
      </w:r>
      <w:r>
        <w:rPr>
          <w:rFonts w:ascii="Calibri" w:eastAsia="Times New Roman" w:hAnsi="Calibri" w:cs="Calibri"/>
          <w:color w:val="000000" w:themeColor="text1"/>
          <w:shd w:val="clear" w:color="auto" w:fill="FFFFFF"/>
        </w:rPr>
        <w:t xml:space="preserve"> to ensure high quality careers provision for all pupils</w:t>
      </w:r>
      <w:r>
        <w:rPr>
          <w:rFonts w:ascii="Calibri" w:eastAsia="Times New Roman" w:hAnsi="Calibri" w:cs="Calibri"/>
          <w:color w:val="000000" w:themeColor="text1"/>
          <w:shd w:val="clear" w:color="auto" w:fill="FFFFFF"/>
        </w:rPr>
        <w:t xml:space="preserve"> as set out by the ‘Gatsby Benchmarks’</w:t>
      </w:r>
    </w:p>
    <w:p w14:paraId="6CF5C148" w14:textId="77777777" w:rsidR="008377A7" w:rsidRPr="00B26481" w:rsidRDefault="00C34742">
      <w:pPr>
        <w:rPr>
          <w:rFonts w:ascii="Calibri" w:eastAsia="Calibri" w:hAnsi="Calibri" w:cs="Calibri"/>
          <w:b/>
          <w:bCs/>
          <w:shd w:val="clear" w:color="auto" w:fill="FFFFFF"/>
        </w:rPr>
      </w:pPr>
    </w:p>
    <w:p w14:paraId="2B04D9F3" w14:textId="77777777" w:rsidR="008377A7" w:rsidRPr="00B26481" w:rsidRDefault="00C34742">
      <w:pPr>
        <w:rPr>
          <w:rFonts w:ascii="Calibri" w:eastAsia="Trebuchet MS" w:hAnsi="Calibri" w:cs="Trebuchet MS"/>
          <w:b/>
          <w:bCs/>
          <w:shd w:val="clear" w:color="auto" w:fill="FFFFFF"/>
        </w:rPr>
      </w:pPr>
      <w:r w:rsidRPr="00B26481">
        <w:rPr>
          <w:rFonts w:ascii="Calibri" w:hAnsi="Calibri"/>
          <w:b/>
          <w:bCs/>
          <w:shd w:val="clear" w:color="auto" w:fill="FFFFFF"/>
        </w:rPr>
        <w:t>All Key Stage 3 pupils receive the following three strands of careers education and guidance:</w:t>
      </w:r>
    </w:p>
    <w:p w14:paraId="7429FD3D" w14:textId="77777777" w:rsidR="008377A7" w:rsidRPr="00B26481" w:rsidRDefault="00C34742">
      <w:pPr>
        <w:rPr>
          <w:rFonts w:ascii="Calibri" w:eastAsia="Trebuchet MS" w:hAnsi="Calibri" w:cs="Trebuchet MS"/>
          <w:shd w:val="clear" w:color="auto" w:fill="FFFFFF"/>
        </w:rPr>
      </w:pPr>
    </w:p>
    <w:p w14:paraId="09E515AF" w14:textId="109FF87B" w:rsidR="008377A7" w:rsidRPr="00B26481" w:rsidRDefault="00C34742">
      <w:pPr>
        <w:numPr>
          <w:ilvl w:val="0"/>
          <w:numId w:val="3"/>
        </w:numPr>
        <w:rPr>
          <w:rFonts w:ascii="Calibri" w:eastAsia="Trebuchet MS" w:hAnsi="Calibri" w:cs="Trebuchet MS"/>
          <w:shd w:val="clear" w:color="auto" w:fill="FFFFFF"/>
        </w:rPr>
      </w:pPr>
      <w:r>
        <w:rPr>
          <w:rFonts w:ascii="Calibri" w:hAnsi="Calibri"/>
          <w:shd w:val="clear" w:color="auto" w:fill="FFFFFF"/>
        </w:rPr>
        <w:t>T</w:t>
      </w:r>
      <w:r w:rsidRPr="00B26481">
        <w:rPr>
          <w:rFonts w:ascii="Calibri" w:hAnsi="Calibri"/>
          <w:shd w:val="clear" w:color="auto" w:fill="FFFFFF"/>
        </w:rPr>
        <w:t xml:space="preserve">he curriculum aims to equip students with the knowledge, skills and experiences necessary to succeed in the world of work through range of activities related to economic well-being, </w:t>
      </w:r>
      <w:r w:rsidRPr="00B26481">
        <w:rPr>
          <w:rFonts w:ascii="Calibri" w:hAnsi="Calibri"/>
          <w:shd w:val="clear" w:color="auto" w:fill="FFFFFF"/>
        </w:rPr>
        <w:t xml:space="preserve">taking responsibility, working together and a range of personal </w:t>
      </w:r>
      <w:r w:rsidRPr="00B26481">
        <w:rPr>
          <w:rFonts w:ascii="Calibri" w:hAnsi="Calibri"/>
          <w:shd w:val="clear" w:color="auto" w:fill="FFFFFF"/>
        </w:rPr>
        <w:t>skills.</w:t>
      </w:r>
      <w:r w:rsidRPr="00B26481">
        <w:rPr>
          <w:rFonts w:ascii="Calibri" w:hAnsi="Calibri"/>
          <w:shd w:val="clear" w:color="auto" w:fill="FFFFFF"/>
        </w:rPr>
        <w:t xml:space="preserve"> </w:t>
      </w:r>
      <w:r>
        <w:rPr>
          <w:rFonts w:ascii="Calibri" w:hAnsi="Calibri"/>
          <w:shd w:val="clear" w:color="auto" w:fill="FFFFFF"/>
        </w:rPr>
        <w:t>Du</w:t>
      </w:r>
      <w:r>
        <w:rPr>
          <w:rFonts w:ascii="Calibri" w:hAnsi="Calibri"/>
          <w:shd w:val="clear" w:color="auto" w:fill="FFFFFF"/>
        </w:rPr>
        <w:t>ring each taught unit,</w:t>
      </w:r>
      <w:r w:rsidRPr="00B26481">
        <w:rPr>
          <w:rFonts w:ascii="Calibri" w:hAnsi="Calibri"/>
          <w:shd w:val="clear" w:color="auto" w:fill="FFFFFF"/>
        </w:rPr>
        <w:t xml:space="preserve"> teachers make links between the curriculum topics and the world of work to help pupils understand how their learning can be applied in real life situations </w:t>
      </w:r>
    </w:p>
    <w:p w14:paraId="347D8C41" w14:textId="77777777" w:rsidR="008377A7" w:rsidRPr="00B26481" w:rsidRDefault="00C34742">
      <w:pPr>
        <w:numPr>
          <w:ilvl w:val="0"/>
          <w:numId w:val="3"/>
        </w:numPr>
        <w:rPr>
          <w:rFonts w:ascii="Calibri" w:eastAsia="Trebuchet MS" w:hAnsi="Calibri" w:cs="Trebuchet MS"/>
          <w:shd w:val="clear" w:color="auto" w:fill="FFFFFF"/>
        </w:rPr>
      </w:pPr>
      <w:r>
        <w:rPr>
          <w:rFonts w:ascii="Calibri" w:hAnsi="Calibri"/>
          <w:shd w:val="clear" w:color="auto" w:fill="FFFFFF"/>
        </w:rPr>
        <w:t>A</w:t>
      </w:r>
      <w:r w:rsidRPr="00B26481">
        <w:rPr>
          <w:rFonts w:ascii="Calibri" w:hAnsi="Calibri"/>
          <w:shd w:val="clear" w:color="auto" w:fill="FFFFFF"/>
        </w:rPr>
        <w:t>lternative curriculum provision offers pupils the opportunity to explore po</w:t>
      </w:r>
      <w:r w:rsidRPr="00B26481">
        <w:rPr>
          <w:rFonts w:ascii="Calibri" w:hAnsi="Calibri"/>
          <w:shd w:val="clear" w:color="auto" w:fill="FFFFFF"/>
        </w:rPr>
        <w:t>st 16 and career options</w:t>
      </w:r>
    </w:p>
    <w:p w14:paraId="4F7A5D7F" w14:textId="44C10153" w:rsidR="008377A7" w:rsidRPr="00B26481" w:rsidRDefault="00C34742">
      <w:pPr>
        <w:numPr>
          <w:ilvl w:val="0"/>
          <w:numId w:val="3"/>
        </w:numPr>
        <w:rPr>
          <w:rFonts w:ascii="Calibri" w:eastAsia="Trebuchet MS" w:hAnsi="Calibri" w:cs="Trebuchet MS"/>
          <w:shd w:val="clear" w:color="auto" w:fill="FFFFFF"/>
        </w:rPr>
      </w:pPr>
      <w:r>
        <w:rPr>
          <w:rFonts w:ascii="Calibri" w:hAnsi="Calibri"/>
          <w:shd w:val="clear" w:color="auto" w:fill="FFFFFF"/>
        </w:rPr>
        <w:t>G</w:t>
      </w:r>
      <w:r w:rsidRPr="00B26481">
        <w:rPr>
          <w:rFonts w:ascii="Calibri" w:hAnsi="Calibri"/>
          <w:shd w:val="clear" w:color="auto" w:fill="FFFFFF"/>
        </w:rPr>
        <w:t>eneral careers advice and guidance on progression into the world of work is provided by independent advisors via a Y8 careers fair</w:t>
      </w:r>
      <w:r>
        <w:rPr>
          <w:rFonts w:ascii="Calibri" w:hAnsi="Calibri"/>
          <w:shd w:val="clear" w:color="auto" w:fill="FFFFFF"/>
        </w:rPr>
        <w:t>.</w:t>
      </w:r>
    </w:p>
    <w:p w14:paraId="2461C0B5" w14:textId="77777777" w:rsidR="008377A7" w:rsidRPr="00B26481" w:rsidRDefault="00C34742">
      <w:pPr>
        <w:rPr>
          <w:rFonts w:ascii="Calibri" w:eastAsia="Calibri" w:hAnsi="Calibri" w:cs="Calibri"/>
          <w:sz w:val="24"/>
          <w:szCs w:val="24"/>
        </w:rPr>
      </w:pPr>
    </w:p>
    <w:p w14:paraId="552AA4FD" w14:textId="77777777" w:rsidR="008377A7" w:rsidRPr="00B26481" w:rsidRDefault="00C34742">
      <w:pPr>
        <w:rPr>
          <w:rFonts w:ascii="Calibri" w:eastAsia="Calibri" w:hAnsi="Calibri" w:cs="Calibri"/>
          <w:b/>
          <w:bCs/>
          <w:sz w:val="24"/>
          <w:szCs w:val="24"/>
        </w:rPr>
      </w:pPr>
      <w:r w:rsidRPr="00B26481">
        <w:rPr>
          <w:rFonts w:ascii="Calibri" w:eastAsia="Calibri" w:hAnsi="Calibri" w:cs="Calibri"/>
          <w:b/>
          <w:bCs/>
          <w:sz w:val="24"/>
          <w:szCs w:val="24"/>
        </w:rPr>
        <w:t xml:space="preserve">All Key Stage 3 pupils </w:t>
      </w:r>
    </w:p>
    <w:p w14:paraId="60085174" w14:textId="77777777" w:rsidR="00B26481" w:rsidRDefault="00C34742">
      <w:pPr>
        <w:rPr>
          <w:rFonts w:ascii="Calibri" w:eastAsia="Calibri" w:hAnsi="Calibri" w:cs="Calibri"/>
          <w:sz w:val="24"/>
          <w:szCs w:val="24"/>
        </w:rPr>
      </w:pPr>
      <w:r>
        <w:rPr>
          <w:rFonts w:ascii="Calibri" w:eastAsia="Calibri" w:hAnsi="Calibri" w:cs="Calibri"/>
          <w:sz w:val="24"/>
          <w:szCs w:val="24"/>
        </w:rPr>
        <w:t>During tutor time, collective worship</w:t>
      </w:r>
      <w:r w:rsidRPr="00B26481">
        <w:rPr>
          <w:rFonts w:ascii="Calibri" w:eastAsia="Calibri" w:hAnsi="Calibri" w:cs="Calibri"/>
          <w:sz w:val="24"/>
          <w:szCs w:val="24"/>
        </w:rPr>
        <w:t xml:space="preserve"> and Alternative Curriculum days, pupils have the opportunity to discover what options are available to them in Y</w:t>
      </w:r>
      <w:r>
        <w:rPr>
          <w:rFonts w:ascii="Calibri" w:eastAsia="Calibri" w:hAnsi="Calibri" w:cs="Calibri"/>
          <w:sz w:val="24"/>
          <w:szCs w:val="24"/>
        </w:rPr>
        <w:t xml:space="preserve">ear </w:t>
      </w:r>
      <w:r w:rsidRPr="00B26481">
        <w:rPr>
          <w:rFonts w:ascii="Calibri" w:eastAsia="Calibri" w:hAnsi="Calibri" w:cs="Calibri"/>
          <w:sz w:val="24"/>
          <w:szCs w:val="24"/>
        </w:rPr>
        <w:t>9 and beyond. Pupils are encouraged to consider a variety of o</w:t>
      </w:r>
      <w:r>
        <w:rPr>
          <w:rFonts w:ascii="Calibri" w:eastAsia="Calibri" w:hAnsi="Calibri" w:cs="Calibri"/>
          <w:sz w:val="24"/>
          <w:szCs w:val="24"/>
        </w:rPr>
        <w:t>ptions based on their interests and skills.</w:t>
      </w:r>
    </w:p>
    <w:p w14:paraId="3A29BD49" w14:textId="77777777" w:rsidR="0048798A" w:rsidRPr="00B26481" w:rsidRDefault="00C34742">
      <w:pPr>
        <w:rPr>
          <w:rFonts w:ascii="Calibri" w:eastAsia="Calibri" w:hAnsi="Calibri" w:cs="Calibri"/>
          <w:sz w:val="24"/>
          <w:szCs w:val="24"/>
        </w:rPr>
      </w:pPr>
    </w:p>
    <w:p w14:paraId="6E4F73CE" w14:textId="77777777" w:rsidR="008377A7" w:rsidRDefault="00C34742">
      <w:pPr>
        <w:rPr>
          <w:rFonts w:ascii="Calibri" w:hAnsi="Calibri" w:cs="Arial"/>
          <w:color w:val="231F20"/>
          <w:sz w:val="24"/>
          <w:szCs w:val="24"/>
          <w:lang w:val="en"/>
        </w:rPr>
      </w:pPr>
      <w:r w:rsidRPr="0048798A">
        <w:rPr>
          <w:rFonts w:ascii="Calibri" w:eastAsia="Calibri" w:hAnsi="Calibri" w:cs="Calibri"/>
          <w:b/>
          <w:sz w:val="24"/>
          <w:szCs w:val="24"/>
        </w:rPr>
        <w:t xml:space="preserve">Skills Fair </w:t>
      </w:r>
      <w:r w:rsidRPr="0048798A">
        <w:rPr>
          <w:rFonts w:ascii="Calibri" w:eastAsia="Calibri" w:hAnsi="Calibri" w:cs="Calibri"/>
          <w:sz w:val="24"/>
          <w:szCs w:val="24"/>
        </w:rPr>
        <w:t>(Autumn Term Y</w:t>
      </w:r>
      <w:r>
        <w:rPr>
          <w:rFonts w:ascii="Calibri" w:eastAsia="Calibri" w:hAnsi="Calibri" w:cs="Calibri"/>
          <w:sz w:val="24"/>
          <w:szCs w:val="24"/>
        </w:rPr>
        <w:t xml:space="preserve">ear </w:t>
      </w:r>
      <w:r w:rsidRPr="0048798A">
        <w:rPr>
          <w:rFonts w:ascii="Calibri" w:eastAsia="Calibri" w:hAnsi="Calibri" w:cs="Calibri"/>
          <w:sz w:val="24"/>
          <w:szCs w:val="24"/>
        </w:rPr>
        <w:t>8)</w:t>
      </w:r>
      <w:r w:rsidRPr="0048798A">
        <w:rPr>
          <w:rFonts w:ascii="Calibri" w:eastAsia="Calibri" w:hAnsi="Calibri" w:cs="Calibri"/>
          <w:sz w:val="24"/>
          <w:szCs w:val="24"/>
        </w:rPr>
        <w:t xml:space="preserve"> Visit to the ‘World Skills UK Live’ show at the</w:t>
      </w:r>
      <w:r>
        <w:rPr>
          <w:rFonts w:ascii="Calibri" w:eastAsia="Calibri" w:hAnsi="Calibri" w:cs="Calibri"/>
          <w:sz w:val="24"/>
          <w:szCs w:val="24"/>
        </w:rPr>
        <w:t xml:space="preserve"> </w:t>
      </w:r>
      <w:r w:rsidRPr="0048798A">
        <w:rPr>
          <w:rFonts w:ascii="Calibri" w:eastAsia="Calibri" w:hAnsi="Calibri" w:cs="Calibri"/>
          <w:sz w:val="24"/>
          <w:szCs w:val="24"/>
        </w:rPr>
        <w:t xml:space="preserve">NEC. Pupils </w:t>
      </w:r>
      <w:r>
        <w:rPr>
          <w:rFonts w:ascii="Calibri" w:hAnsi="Calibri" w:cs="Arial"/>
          <w:color w:val="231F20"/>
          <w:sz w:val="24"/>
          <w:szCs w:val="24"/>
          <w:lang w:val="en"/>
        </w:rPr>
        <w:t>have a go at something they</w:t>
      </w:r>
      <w:r w:rsidRPr="0048798A">
        <w:rPr>
          <w:rFonts w:ascii="Calibri" w:hAnsi="Calibri" w:cs="Arial"/>
          <w:color w:val="231F20"/>
          <w:sz w:val="24"/>
          <w:szCs w:val="24"/>
          <w:lang w:val="en"/>
        </w:rPr>
        <w:t>’ve never done before by trying hands-on job-related skills</w:t>
      </w:r>
      <w:r>
        <w:rPr>
          <w:rFonts w:ascii="Calibri" w:hAnsi="Calibri" w:cs="Arial"/>
          <w:color w:val="231F20"/>
          <w:sz w:val="24"/>
          <w:szCs w:val="24"/>
          <w:lang w:val="en"/>
        </w:rPr>
        <w:t xml:space="preserve"> across a huge range of careers:</w:t>
      </w:r>
      <w:r w:rsidRPr="0048798A">
        <w:rPr>
          <w:rFonts w:ascii="Calibri" w:hAnsi="Calibri" w:cs="Arial"/>
          <w:color w:val="231F20"/>
          <w:sz w:val="24"/>
          <w:szCs w:val="24"/>
          <w:lang w:val="en"/>
        </w:rPr>
        <w:t xml:space="preserve"> TV production, demolition simulation, virtual welding, flo</w:t>
      </w:r>
      <w:r>
        <w:rPr>
          <w:rFonts w:ascii="Calibri" w:hAnsi="Calibri" w:cs="Arial"/>
          <w:color w:val="231F20"/>
          <w:sz w:val="24"/>
          <w:szCs w:val="24"/>
          <w:lang w:val="en"/>
        </w:rPr>
        <w:t xml:space="preserve">ristry and 3D </w:t>
      </w:r>
      <w:r>
        <w:rPr>
          <w:rFonts w:ascii="Calibri" w:hAnsi="Calibri" w:cs="Arial"/>
          <w:color w:val="231F20"/>
          <w:sz w:val="24"/>
          <w:szCs w:val="24"/>
          <w:lang w:val="en"/>
        </w:rPr>
        <w:t>modelling and</w:t>
      </w:r>
      <w:r w:rsidRPr="0048798A">
        <w:rPr>
          <w:rFonts w:ascii="Calibri" w:hAnsi="Calibri" w:cs="Arial"/>
          <w:color w:val="231F20"/>
          <w:sz w:val="24"/>
          <w:szCs w:val="24"/>
          <w:lang w:val="en"/>
        </w:rPr>
        <w:t xml:space="preserve"> more!</w:t>
      </w:r>
    </w:p>
    <w:p w14:paraId="791AA151" w14:textId="77777777" w:rsidR="0048798A" w:rsidRPr="00B26481" w:rsidRDefault="00C34742">
      <w:pPr>
        <w:rPr>
          <w:rFonts w:ascii="Calibri" w:eastAsia="Calibri" w:hAnsi="Calibri" w:cs="Calibri"/>
          <w:b/>
          <w:bCs/>
          <w:sz w:val="24"/>
          <w:szCs w:val="24"/>
        </w:rPr>
      </w:pPr>
    </w:p>
    <w:p w14:paraId="0DAB8775" w14:textId="05D7FDCD" w:rsidR="008377A7" w:rsidRPr="00B26481" w:rsidRDefault="00C34742">
      <w:pPr>
        <w:rPr>
          <w:rFonts w:ascii="Calibri" w:eastAsia="Calibri" w:hAnsi="Calibri" w:cs="Calibri"/>
          <w:sz w:val="24"/>
          <w:szCs w:val="24"/>
        </w:rPr>
      </w:pPr>
      <w:r w:rsidRPr="00B26481">
        <w:rPr>
          <w:rFonts w:ascii="Calibri" w:eastAsia="Calibri" w:hAnsi="Calibri" w:cs="Calibri"/>
          <w:b/>
          <w:bCs/>
          <w:sz w:val="24"/>
          <w:szCs w:val="24"/>
        </w:rPr>
        <w:t>Enterprise Challenge</w:t>
      </w:r>
      <w:r w:rsidRPr="00B26481">
        <w:rPr>
          <w:rFonts w:ascii="Calibri" w:eastAsia="Calibri" w:hAnsi="Calibri" w:cs="Calibri"/>
          <w:sz w:val="24"/>
          <w:szCs w:val="24"/>
        </w:rPr>
        <w:t xml:space="preserve"> (Spring Term Y</w:t>
      </w:r>
      <w:r>
        <w:rPr>
          <w:rFonts w:ascii="Calibri" w:eastAsia="Calibri" w:hAnsi="Calibri" w:cs="Calibri"/>
          <w:sz w:val="24"/>
          <w:szCs w:val="24"/>
        </w:rPr>
        <w:t xml:space="preserve">ear </w:t>
      </w:r>
      <w:r w:rsidRPr="00B26481">
        <w:rPr>
          <w:rFonts w:ascii="Calibri" w:eastAsia="Calibri" w:hAnsi="Calibri" w:cs="Calibri"/>
          <w:sz w:val="24"/>
          <w:szCs w:val="24"/>
        </w:rPr>
        <w:t>8) A “Dragon’s Den” style activity where teams of pupils compete to</w:t>
      </w:r>
      <w:r>
        <w:rPr>
          <w:rFonts w:ascii="Calibri" w:eastAsia="Calibri" w:hAnsi="Calibri" w:cs="Calibri"/>
          <w:sz w:val="24"/>
          <w:szCs w:val="24"/>
        </w:rPr>
        <w:t xml:space="preserve"> develop a product and business plan</w:t>
      </w:r>
      <w:r w:rsidRPr="00B26481">
        <w:rPr>
          <w:rFonts w:ascii="Calibri" w:eastAsia="Calibri" w:hAnsi="Calibri" w:cs="Calibri"/>
          <w:sz w:val="24"/>
          <w:szCs w:val="24"/>
        </w:rPr>
        <w:t>. Pupils develop their employability skills through team work</w:t>
      </w:r>
      <w:r>
        <w:rPr>
          <w:rFonts w:ascii="Calibri" w:eastAsia="Calibri" w:hAnsi="Calibri" w:cs="Calibri"/>
          <w:sz w:val="24"/>
          <w:szCs w:val="24"/>
        </w:rPr>
        <w:t>, learn what employers are looki</w:t>
      </w:r>
      <w:r>
        <w:rPr>
          <w:rFonts w:ascii="Calibri" w:eastAsia="Calibri" w:hAnsi="Calibri" w:cs="Calibri"/>
          <w:sz w:val="24"/>
          <w:szCs w:val="24"/>
        </w:rPr>
        <w:t>ng for and experience writing a CV.</w:t>
      </w:r>
    </w:p>
    <w:p w14:paraId="08783DB1" w14:textId="77777777" w:rsidR="008377A7" w:rsidRPr="00B26481" w:rsidRDefault="00C34742">
      <w:pPr>
        <w:rPr>
          <w:rFonts w:ascii="Calibri" w:eastAsia="Calibri" w:hAnsi="Calibri" w:cs="Calibri"/>
          <w:sz w:val="24"/>
          <w:szCs w:val="24"/>
        </w:rPr>
      </w:pPr>
    </w:p>
    <w:p w14:paraId="07E36CE5" w14:textId="77777777" w:rsidR="008377A7" w:rsidRPr="00B26481" w:rsidRDefault="00C34742">
      <w:pPr>
        <w:rPr>
          <w:rFonts w:ascii="Calibri" w:eastAsia="Calibri" w:hAnsi="Calibri" w:cs="Calibri"/>
          <w:b/>
          <w:bCs/>
          <w:sz w:val="24"/>
          <w:szCs w:val="24"/>
        </w:rPr>
      </w:pPr>
    </w:p>
    <w:p w14:paraId="3AD54C82" w14:textId="77777777" w:rsidR="008377A7" w:rsidRPr="00B26481" w:rsidRDefault="00C34742">
      <w:pPr>
        <w:rPr>
          <w:rFonts w:ascii="Calibri" w:eastAsia="Calibri" w:hAnsi="Calibri" w:cs="Calibri"/>
          <w:sz w:val="24"/>
          <w:szCs w:val="24"/>
        </w:rPr>
      </w:pPr>
      <w:r w:rsidRPr="00B26481">
        <w:rPr>
          <w:rFonts w:ascii="Calibri" w:eastAsia="Calibri" w:hAnsi="Calibri" w:cs="Calibri"/>
          <w:b/>
          <w:bCs/>
          <w:sz w:val="24"/>
          <w:szCs w:val="24"/>
        </w:rPr>
        <w:t>University workshops</w:t>
      </w:r>
      <w:r w:rsidRPr="00B26481">
        <w:rPr>
          <w:rFonts w:ascii="Calibri" w:eastAsia="Calibri" w:hAnsi="Calibri" w:cs="Calibri"/>
          <w:sz w:val="24"/>
          <w:szCs w:val="24"/>
        </w:rPr>
        <w:t xml:space="preserve"> (Summer Term Y8) provided by Staffordshire University. Team building challenges and activities that develop pupils’ understanding of life at University.</w:t>
      </w:r>
    </w:p>
    <w:p w14:paraId="23E4DD5D" w14:textId="77777777" w:rsidR="008377A7" w:rsidRPr="00B26481" w:rsidRDefault="00C34742">
      <w:pPr>
        <w:rPr>
          <w:rFonts w:ascii="Calibri" w:eastAsia="Calibri" w:hAnsi="Calibri" w:cs="Calibri"/>
          <w:sz w:val="24"/>
          <w:szCs w:val="24"/>
        </w:rPr>
      </w:pPr>
    </w:p>
    <w:p w14:paraId="1E0CECDD" w14:textId="77777777" w:rsidR="008377A7" w:rsidRPr="00B26481" w:rsidRDefault="00C34742">
      <w:pPr>
        <w:rPr>
          <w:rFonts w:ascii="Calibri" w:eastAsia="Calibri" w:hAnsi="Calibri" w:cs="Calibri"/>
          <w:sz w:val="24"/>
          <w:szCs w:val="24"/>
        </w:rPr>
      </w:pPr>
    </w:p>
    <w:p w14:paraId="70E796F9" w14:textId="48E56D45" w:rsidR="008377A7" w:rsidRPr="00B26481" w:rsidRDefault="00C34742">
      <w:pPr>
        <w:rPr>
          <w:rFonts w:ascii="Calibri" w:eastAsia="Calibri" w:hAnsi="Calibri" w:cs="Calibri"/>
          <w:sz w:val="24"/>
          <w:szCs w:val="24"/>
        </w:rPr>
      </w:pPr>
      <w:r w:rsidRPr="00B26481">
        <w:rPr>
          <w:rFonts w:ascii="Calibri" w:eastAsia="Calibri" w:hAnsi="Calibri" w:cs="Calibri"/>
          <w:b/>
          <w:bCs/>
          <w:sz w:val="24"/>
          <w:szCs w:val="24"/>
        </w:rPr>
        <w:t>Careers Fair</w:t>
      </w:r>
      <w:r w:rsidRPr="00B26481">
        <w:rPr>
          <w:rFonts w:ascii="Calibri" w:eastAsia="Calibri" w:hAnsi="Calibri" w:cs="Calibri"/>
          <w:sz w:val="24"/>
          <w:szCs w:val="24"/>
        </w:rPr>
        <w:t xml:space="preserve"> (Summer Term Y</w:t>
      </w:r>
      <w:r>
        <w:rPr>
          <w:rFonts w:ascii="Calibri" w:eastAsia="Calibri" w:hAnsi="Calibri" w:cs="Calibri"/>
          <w:sz w:val="24"/>
          <w:szCs w:val="24"/>
        </w:rPr>
        <w:t xml:space="preserve">ear </w:t>
      </w:r>
      <w:r w:rsidRPr="00B26481">
        <w:rPr>
          <w:rFonts w:ascii="Calibri" w:eastAsia="Calibri" w:hAnsi="Calibri" w:cs="Calibri"/>
          <w:sz w:val="24"/>
          <w:szCs w:val="24"/>
        </w:rPr>
        <w:t>8) Local em</w:t>
      </w:r>
      <w:r w:rsidRPr="00B26481">
        <w:rPr>
          <w:rFonts w:ascii="Calibri" w:eastAsia="Calibri" w:hAnsi="Calibri" w:cs="Calibri"/>
          <w:sz w:val="24"/>
          <w:szCs w:val="24"/>
        </w:rPr>
        <w:t>ployers, colleges and apprenticeship providers deliver 30 minute sessions to pupils to explain the role, hours and wages and necessary qualifications for various jobs. Past providers have included: Leek and Buxton Colle</w:t>
      </w:r>
      <w:r w:rsidRPr="00B26481">
        <w:rPr>
          <w:rFonts w:ascii="Calibri" w:eastAsia="Calibri" w:hAnsi="Calibri" w:cs="Calibri"/>
          <w:sz w:val="24"/>
          <w:szCs w:val="24"/>
        </w:rPr>
        <w:t>ge, Ornua Foods</w:t>
      </w:r>
      <w:r w:rsidRPr="00B26481">
        <w:rPr>
          <w:rFonts w:ascii="Calibri" w:eastAsia="Calibri" w:hAnsi="Calibri" w:cs="Calibri"/>
          <w:sz w:val="24"/>
          <w:szCs w:val="24"/>
        </w:rPr>
        <w:t xml:space="preserve">, local banks, representatives from the NHS, legal, hospitality and manufacturing industries. </w:t>
      </w:r>
    </w:p>
    <w:p w14:paraId="7F97D39A" w14:textId="77777777" w:rsidR="008377A7" w:rsidRDefault="00C34742">
      <w:pPr>
        <w:rPr>
          <w:rFonts w:ascii="Calibri" w:eastAsia="Arial" w:hAnsi="Calibri" w:cs="Arial"/>
          <w:sz w:val="24"/>
          <w:szCs w:val="24"/>
        </w:rPr>
      </w:pPr>
    </w:p>
    <w:p w14:paraId="7E9DB29A" w14:textId="77777777" w:rsidR="0007355B" w:rsidRDefault="00C34742">
      <w:pPr>
        <w:rPr>
          <w:rFonts w:ascii="Calibri" w:eastAsia="Arial" w:hAnsi="Calibri" w:cs="Arial"/>
          <w:sz w:val="24"/>
          <w:szCs w:val="24"/>
        </w:rPr>
      </w:pPr>
    </w:p>
    <w:p w14:paraId="7B194BD3" w14:textId="77777777" w:rsidR="0007355B" w:rsidRPr="00B26481" w:rsidRDefault="00C34742">
      <w:pPr>
        <w:rPr>
          <w:rFonts w:ascii="Calibri" w:eastAsia="Arial" w:hAnsi="Calibri" w:cs="Arial"/>
          <w:sz w:val="24"/>
          <w:szCs w:val="24"/>
        </w:rPr>
      </w:pPr>
    </w:p>
    <w:p w14:paraId="147ED398" w14:textId="57598DD3" w:rsidR="008377A7" w:rsidRDefault="00C34742">
      <w:pPr>
        <w:rPr>
          <w:rFonts w:ascii="Calibri" w:eastAsia="Calibri" w:hAnsi="Calibri" w:cs="Calibri"/>
          <w:b/>
          <w:bCs/>
          <w:sz w:val="24"/>
          <w:szCs w:val="24"/>
        </w:rPr>
      </w:pPr>
      <w:r w:rsidRPr="00E55E69">
        <w:rPr>
          <w:rFonts w:ascii="Calibri" w:eastAsia="Calibri" w:hAnsi="Calibri" w:cs="Calibri"/>
          <w:b/>
          <w:bCs/>
          <w:noProof/>
          <w:sz w:val="24"/>
          <w:szCs w:val="24"/>
        </w:rPr>
        <w:drawing>
          <wp:anchor distT="0" distB="0" distL="114300" distR="114300" simplePos="0" relativeHeight="251658240" behindDoc="0" locked="0" layoutInCell="1" allowOverlap="1" wp14:anchorId="765EA801" wp14:editId="0CA3FE42">
            <wp:simplePos x="0" y="0"/>
            <wp:positionH relativeFrom="column">
              <wp:posOffset>4577121</wp:posOffset>
            </wp:positionH>
            <wp:positionV relativeFrom="paragraph">
              <wp:posOffset>200</wp:posOffset>
            </wp:positionV>
            <wp:extent cx="2208320" cy="2414145"/>
            <wp:effectExtent l="0" t="0" r="1905" b="0"/>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cstate="print">
                      <a:extLst>
                        <a:ext uri="{28A0092B-C50C-407E-A947-70E740481C1C}">
                          <a14:useLocalDpi xmlns:a14="http://schemas.microsoft.com/office/drawing/2010/main" val="0"/>
                        </a:ext>
                      </a:extLst>
                    </a:blip>
                    <a:stretch>
                      <a:fillRect/>
                    </a:stretch>
                  </pic:blipFill>
                  <pic:spPr>
                    <a:xfrm>
                      <a:off x="0" y="0"/>
                      <a:ext cx="2208320" cy="2414145"/>
                    </a:xfrm>
                    <a:prstGeom prst="rect">
                      <a:avLst/>
                    </a:prstGeom>
                  </pic:spPr>
                </pic:pic>
              </a:graphicData>
            </a:graphic>
            <wp14:sizeRelH relativeFrom="page">
              <wp14:pctWidth>0</wp14:pctWidth>
            </wp14:sizeRelH>
            <wp14:sizeRelV relativeFrom="page">
              <wp14:pctHeight>0</wp14:pctHeight>
            </wp14:sizeRelV>
          </wp:anchor>
        </w:drawing>
      </w:r>
      <w:r w:rsidRPr="00B26481">
        <w:rPr>
          <w:rFonts w:ascii="Calibri" w:eastAsia="Calibri" w:hAnsi="Calibri" w:cs="Calibri"/>
          <w:b/>
          <w:bCs/>
          <w:sz w:val="24"/>
          <w:szCs w:val="24"/>
        </w:rPr>
        <w:t>Useful resources for parents and pupils</w:t>
      </w:r>
    </w:p>
    <w:p w14:paraId="7AA2AD71" w14:textId="5E2CDF1C" w:rsidR="00E55E69" w:rsidRDefault="00C34742">
      <w:pPr>
        <w:rPr>
          <w:rFonts w:ascii="Calibri" w:eastAsia="Calibri" w:hAnsi="Calibri" w:cs="Calibri"/>
          <w:b/>
          <w:bCs/>
          <w:sz w:val="24"/>
          <w:szCs w:val="24"/>
        </w:rPr>
      </w:pPr>
    </w:p>
    <w:p w14:paraId="5124ADF1" w14:textId="617C5503" w:rsidR="00E55E69" w:rsidRDefault="00C34742">
      <w:pPr>
        <w:rPr>
          <w:rFonts w:ascii="Calibri" w:eastAsia="Calibri" w:hAnsi="Calibri" w:cs="Calibri"/>
          <w:sz w:val="24"/>
          <w:szCs w:val="24"/>
        </w:rPr>
      </w:pPr>
      <w:r w:rsidRPr="00E55E69">
        <w:rPr>
          <w:rFonts w:ascii="Calibri" w:eastAsia="Calibri" w:hAnsi="Calibri" w:cs="Calibri"/>
          <w:sz w:val="24"/>
          <w:szCs w:val="24"/>
        </w:rPr>
        <w:t>Comprehensive information links to websites on the academy website</w:t>
      </w:r>
      <w:r>
        <w:rPr>
          <w:rFonts w:ascii="Calibri" w:eastAsia="Calibri" w:hAnsi="Calibri" w:cs="Calibri"/>
          <w:b/>
          <w:bCs/>
          <w:sz w:val="24"/>
          <w:szCs w:val="24"/>
        </w:rPr>
        <w:t xml:space="preserve"> </w:t>
      </w:r>
      <w:hyperlink r:id="rId8" w:history="1">
        <w:r w:rsidRPr="008E09B6">
          <w:rPr>
            <w:rFonts w:ascii="Calibri" w:eastAsia="Calibri" w:hAnsi="Calibri" w:cs="Calibri"/>
            <w:sz w:val="24"/>
            <w:szCs w:val="24"/>
          </w:rPr>
          <w:t>https://www.stedwards.academy/parents-and-carers/careers-advice</w:t>
        </w:r>
      </w:hyperlink>
    </w:p>
    <w:p w14:paraId="60881E19" w14:textId="16D42654" w:rsidR="008377A7" w:rsidRPr="00B26481" w:rsidRDefault="00C34742">
      <w:pPr>
        <w:rPr>
          <w:rFonts w:ascii="Calibri" w:eastAsia="Calibri" w:hAnsi="Calibri" w:cs="Calibri"/>
          <w:b/>
          <w:bCs/>
          <w:sz w:val="24"/>
          <w:szCs w:val="24"/>
        </w:rPr>
      </w:pPr>
    </w:p>
    <w:p w14:paraId="7D201078" w14:textId="67A3ABA6" w:rsidR="00E55E69" w:rsidRDefault="00C34742">
      <w:pPr>
        <w:rPr>
          <w:rFonts w:ascii="Calibri" w:eastAsia="Calibri" w:hAnsi="Calibri" w:cs="Calibri"/>
          <w:sz w:val="24"/>
          <w:szCs w:val="24"/>
        </w:rPr>
      </w:pPr>
      <w:r w:rsidRPr="0048798A">
        <w:rPr>
          <w:rFonts w:ascii="Calibri" w:eastAsia="Calibri" w:hAnsi="Calibri" w:cs="Calibri"/>
          <w:b/>
          <w:sz w:val="24"/>
          <w:szCs w:val="24"/>
        </w:rPr>
        <w:t>Where will the jobs be?</w:t>
      </w:r>
      <w:r w:rsidRPr="00B26481">
        <w:rPr>
          <w:rFonts w:ascii="Calibri" w:eastAsia="Calibri" w:hAnsi="Calibri" w:cs="Calibri"/>
          <w:sz w:val="24"/>
          <w:szCs w:val="24"/>
        </w:rPr>
        <w:t xml:space="preserve"> </w:t>
      </w:r>
    </w:p>
    <w:p w14:paraId="6A65CEF0" w14:textId="1DA95379" w:rsidR="00E55E69" w:rsidRDefault="00C34742">
      <w:pPr>
        <w:rPr>
          <w:rFonts w:ascii="Calibri" w:eastAsia="Calibri" w:hAnsi="Calibri" w:cs="Calibri"/>
          <w:sz w:val="24"/>
          <w:szCs w:val="24"/>
        </w:rPr>
      </w:pPr>
    </w:p>
    <w:p w14:paraId="236F3FB4" w14:textId="2CDF60D3" w:rsidR="00E55E69" w:rsidRDefault="00C34742">
      <w:pPr>
        <w:rPr>
          <w:rFonts w:ascii="Calibri" w:eastAsia="Calibri" w:hAnsi="Calibri" w:cs="Calibri"/>
          <w:sz w:val="24"/>
          <w:szCs w:val="24"/>
        </w:rPr>
      </w:pPr>
      <w:r>
        <w:rPr>
          <w:rFonts w:ascii="Calibri" w:eastAsia="Calibri" w:hAnsi="Calibri" w:cs="Calibri"/>
          <w:sz w:val="24"/>
          <w:szCs w:val="24"/>
        </w:rPr>
        <w:t xml:space="preserve">To compare jobs, salary </w:t>
      </w:r>
      <w:hyperlink r:id="rId9" w:history="1">
        <w:r w:rsidRPr="008E09B6">
          <w:rPr>
            <w:rFonts w:ascii="Calibri" w:eastAsia="Calibri" w:hAnsi="Calibri" w:cs="Calibri"/>
            <w:sz w:val="24"/>
            <w:szCs w:val="24"/>
          </w:rPr>
          <w:t>http://www.lmifo</w:t>
        </w:r>
        <w:r w:rsidRPr="008E09B6">
          <w:rPr>
            <w:rFonts w:ascii="Calibri" w:eastAsia="Calibri" w:hAnsi="Calibri" w:cs="Calibri"/>
            <w:sz w:val="24"/>
            <w:szCs w:val="24"/>
          </w:rPr>
          <w:t>rall.org.uk/explore_lmi/</w:t>
        </w:r>
      </w:hyperlink>
    </w:p>
    <w:p w14:paraId="53E387D3" w14:textId="405D5383" w:rsidR="00E55E69" w:rsidRDefault="00C34742">
      <w:pPr>
        <w:rPr>
          <w:rFonts w:ascii="Calibri" w:eastAsia="Calibri" w:hAnsi="Calibri" w:cs="Calibri"/>
          <w:sz w:val="24"/>
          <w:szCs w:val="24"/>
        </w:rPr>
      </w:pPr>
    </w:p>
    <w:p w14:paraId="60F7818B" w14:textId="7DEBA345" w:rsidR="008377A7" w:rsidRPr="00B26481" w:rsidRDefault="00C34742">
      <w:pPr>
        <w:rPr>
          <w:rFonts w:ascii="Calibri" w:eastAsia="Calibri" w:hAnsi="Calibri" w:cs="Calibri"/>
          <w:b/>
          <w:bCs/>
          <w:sz w:val="24"/>
          <w:szCs w:val="24"/>
        </w:rPr>
      </w:pPr>
      <w:r w:rsidRPr="00B26481">
        <w:rPr>
          <w:rFonts w:ascii="Calibri" w:eastAsia="Calibri" w:hAnsi="Calibri" w:cs="Calibri"/>
          <w:sz w:val="24"/>
          <w:szCs w:val="24"/>
        </w:rPr>
        <w:t xml:space="preserve">Labour market advice from Staffordshire County Council </w:t>
      </w:r>
    </w:p>
    <w:p w14:paraId="123190E2" w14:textId="77777777" w:rsidR="008377A7" w:rsidRPr="00B26481" w:rsidRDefault="00C34742">
      <w:pPr>
        <w:rPr>
          <w:rFonts w:ascii="Calibri" w:eastAsia="Calibri" w:hAnsi="Calibri" w:cs="Calibri"/>
          <w:b/>
          <w:bCs/>
          <w:sz w:val="24"/>
          <w:szCs w:val="24"/>
        </w:rPr>
      </w:pPr>
    </w:p>
    <w:p w14:paraId="128FEA59" w14:textId="77777777" w:rsidR="008377A7" w:rsidRPr="0048798A" w:rsidRDefault="00C34742">
      <w:pPr>
        <w:rPr>
          <w:rFonts w:ascii="Calibri" w:eastAsia="Arial" w:hAnsi="Calibri" w:cs="Arial"/>
          <w:sz w:val="20"/>
          <w:szCs w:val="20"/>
        </w:rPr>
      </w:pPr>
      <w:hyperlink r:id="rId10" w:history="1">
        <w:r w:rsidRPr="0048798A">
          <w:rPr>
            <w:rFonts w:ascii="Calibri" w:hAnsi="Calibri"/>
            <w:sz w:val="20"/>
            <w:szCs w:val="20"/>
          </w:rPr>
          <w:t>https://www.staffordshire.gov.uk/education/Learning</w:t>
        </w:r>
        <w:r w:rsidRPr="0048798A">
          <w:rPr>
            <w:rFonts w:ascii="Calibri" w:hAnsi="Calibri"/>
            <w:sz w:val="20"/>
            <w:szCs w:val="20"/>
          </w:rPr>
          <w:t>-options-and-careers/Learning-Options-and-Careers.aspx</w:t>
        </w:r>
      </w:hyperlink>
    </w:p>
    <w:p w14:paraId="361E0D4F" w14:textId="77777777" w:rsidR="008377A7" w:rsidRPr="00B26481" w:rsidRDefault="00C34742">
      <w:pPr>
        <w:rPr>
          <w:rFonts w:ascii="Calibri" w:eastAsia="Calibri" w:hAnsi="Calibri" w:cs="Calibri"/>
          <w:color w:val="202020"/>
          <w:u w:color="54198B"/>
        </w:rPr>
      </w:pPr>
    </w:p>
    <w:p w14:paraId="39F15349" w14:textId="77777777" w:rsidR="008377A7" w:rsidRPr="00B26481" w:rsidRDefault="00C34742">
      <w:pPr>
        <w:rPr>
          <w:rFonts w:ascii="Calibri" w:eastAsia="Calibri" w:hAnsi="Calibri" w:cs="Calibri"/>
          <w:color w:val="202020"/>
          <w:u w:color="202020"/>
        </w:rPr>
      </w:pPr>
      <w:r w:rsidRPr="00B26481">
        <w:rPr>
          <w:rFonts w:ascii="Calibri" w:eastAsia="Calibri" w:hAnsi="Calibri" w:cs="Calibri"/>
          <w:color w:val="202020"/>
          <w:u w:color="54198B"/>
        </w:rPr>
        <w:t xml:space="preserve">The </w:t>
      </w:r>
      <w:r w:rsidRPr="00B26481">
        <w:rPr>
          <w:rFonts w:ascii="Calibri" w:eastAsia="Calibri" w:hAnsi="Calibri" w:cs="Calibri"/>
          <w:b/>
          <w:bCs/>
          <w:color w:val="202020"/>
          <w:u w:color="54198B"/>
        </w:rPr>
        <w:t>National Careers Service</w:t>
      </w:r>
      <w:r w:rsidRPr="00B26481">
        <w:rPr>
          <w:rFonts w:ascii="Calibri" w:eastAsia="Calibri" w:hAnsi="Calibri" w:cs="Calibri"/>
          <w:color w:val="202020"/>
          <w:u w:color="54198B"/>
        </w:rPr>
        <w:t xml:space="preserve"> provides information on more than 800 jobs, qualifications, pay and future prospects. </w:t>
      </w:r>
      <w:r w:rsidRPr="00B26481">
        <w:rPr>
          <w:rFonts w:ascii="Calibri" w:eastAsia="Calibri" w:hAnsi="Calibri" w:cs="Calibri"/>
          <w:color w:val="202020"/>
          <w:u w:color="202020"/>
        </w:rPr>
        <w:t xml:space="preserve">The Skills Health Check is a set of quizzes and activities designed to help pupils explore their skills, interests and motivations. Working through the Skills Health Check can help them decide what kind of jobs might be right for them. </w:t>
      </w:r>
    </w:p>
    <w:p w14:paraId="7A14EB36" w14:textId="77777777" w:rsidR="008377A7" w:rsidRPr="00B26481" w:rsidRDefault="00C34742">
      <w:pPr>
        <w:rPr>
          <w:rFonts w:ascii="Calibri" w:eastAsia="Calibri" w:hAnsi="Calibri" w:cs="Calibri"/>
          <w:color w:val="202020"/>
          <w:u w:color="0000ED"/>
        </w:rPr>
      </w:pPr>
      <w:hyperlink r:id="rId11" w:history="1">
        <w:r w:rsidRPr="00B26481">
          <w:rPr>
            <w:rFonts w:ascii="Calibri" w:eastAsia="Calibri" w:hAnsi="Calibri" w:cs="Calibri"/>
          </w:rPr>
          <w:t>https://nationalcareersservice.direct.gov.uk/</w:t>
        </w:r>
      </w:hyperlink>
      <w:r w:rsidRPr="00B26481">
        <w:rPr>
          <w:rFonts w:ascii="Calibri" w:eastAsia="Calibri" w:hAnsi="Calibri" w:cs="Calibri"/>
          <w:color w:val="202020"/>
          <w:u w:color="0000ED"/>
        </w:rPr>
        <w:t xml:space="preserve"> </w:t>
      </w:r>
    </w:p>
    <w:p w14:paraId="0F9072B4" w14:textId="77777777" w:rsidR="008377A7" w:rsidRPr="00B26481" w:rsidRDefault="00C34742">
      <w:pPr>
        <w:rPr>
          <w:rFonts w:ascii="Calibri" w:eastAsia="Calibri" w:hAnsi="Calibri" w:cs="Calibri"/>
          <w:color w:val="202020"/>
          <w:u w:color="0000ED"/>
        </w:rPr>
      </w:pPr>
    </w:p>
    <w:p w14:paraId="338D0F13" w14:textId="77777777" w:rsidR="008377A7" w:rsidRPr="00B26481" w:rsidRDefault="00C34742">
      <w:pPr>
        <w:rPr>
          <w:rFonts w:ascii="Calibri" w:eastAsia="Calibri" w:hAnsi="Calibri" w:cs="Calibri"/>
          <w:color w:val="202020"/>
          <w:u w:val="single" w:color="0000ED"/>
        </w:rPr>
      </w:pPr>
      <w:r w:rsidRPr="00B26481">
        <w:rPr>
          <w:rFonts w:ascii="Calibri" w:eastAsia="Calibri" w:hAnsi="Calibri" w:cs="Calibri"/>
          <w:b/>
          <w:bCs/>
          <w:color w:val="202020"/>
          <w:u w:color="0000ED"/>
        </w:rPr>
        <w:t xml:space="preserve">STEM Careers </w:t>
      </w:r>
      <w:hyperlink r:id="rId12" w:history="1">
        <w:r w:rsidRPr="00B26481">
          <w:rPr>
            <w:rFonts w:ascii="Calibri" w:eastAsia="Calibri" w:hAnsi="Calibri" w:cs="Calibri"/>
            <w:u w:color="0000ED"/>
          </w:rPr>
          <w:t>http://www.wherestemcantakeyou.co.uk/</w:t>
        </w:r>
      </w:hyperlink>
      <w:r w:rsidRPr="00B26481">
        <w:rPr>
          <w:rFonts w:ascii="Calibri" w:eastAsia="Calibri" w:hAnsi="Calibri" w:cs="Calibri"/>
          <w:color w:val="202020"/>
          <w:u w:color="0000ED"/>
        </w:rPr>
        <w:t xml:space="preserve"> is a digital toolkit for pupils and teachers. It helps to make the link between the Science, Technology, Engineering and Maths subjects people study in school, college or university and the world of work. Its goal is to bring alive the huge range of oppor</w:t>
      </w:r>
      <w:r w:rsidRPr="00B26481">
        <w:rPr>
          <w:rFonts w:ascii="Calibri" w:eastAsia="Calibri" w:hAnsi="Calibri" w:cs="Calibri"/>
          <w:color w:val="202020"/>
          <w:u w:color="0000ED"/>
        </w:rPr>
        <w:t>tunities which are open to anyone who pursues STEM subjects.</w:t>
      </w:r>
      <w:r w:rsidRPr="00B26481">
        <w:rPr>
          <w:rFonts w:ascii="Calibri" w:eastAsia="Calibri" w:hAnsi="Calibri" w:cs="Calibri"/>
          <w:color w:val="202020"/>
          <w:u w:val="single" w:color="0000ED"/>
        </w:rPr>
        <w:t xml:space="preserve"> </w:t>
      </w:r>
    </w:p>
    <w:p w14:paraId="458821C5" w14:textId="77777777" w:rsidR="008377A7" w:rsidRPr="00B26481" w:rsidRDefault="00C34742">
      <w:pPr>
        <w:rPr>
          <w:rFonts w:ascii="Calibri" w:eastAsia="Calibri" w:hAnsi="Calibri" w:cs="Calibri"/>
          <w:color w:val="202020"/>
          <w:u w:val="single" w:color="0000ED"/>
        </w:rPr>
      </w:pPr>
    </w:p>
    <w:p w14:paraId="1284628D" w14:textId="77777777" w:rsidR="008377A7" w:rsidRPr="00B26481" w:rsidRDefault="00C34742">
      <w:pPr>
        <w:rPr>
          <w:rFonts w:ascii="Calibri" w:eastAsia="Calibri" w:hAnsi="Calibri" w:cs="Calibri"/>
          <w:color w:val="202020"/>
          <w:u w:val="single" w:color="0000ED"/>
        </w:rPr>
      </w:pPr>
      <w:r w:rsidRPr="00B26481">
        <w:rPr>
          <w:rFonts w:ascii="Calibri" w:eastAsia="Calibri" w:hAnsi="Calibri" w:cs="Calibri"/>
          <w:color w:val="202020"/>
          <w:u w:color="0000ED"/>
        </w:rPr>
        <w:t xml:space="preserve">For advice on </w:t>
      </w:r>
      <w:r w:rsidRPr="00B26481">
        <w:rPr>
          <w:rFonts w:ascii="Calibri" w:eastAsia="Calibri" w:hAnsi="Calibri" w:cs="Calibri"/>
          <w:b/>
          <w:color w:val="202020"/>
          <w:u w:color="0000ED"/>
        </w:rPr>
        <w:t>University</w:t>
      </w:r>
      <w:r w:rsidRPr="00B26481">
        <w:rPr>
          <w:rFonts w:ascii="Calibri" w:eastAsia="Calibri" w:hAnsi="Calibri" w:cs="Calibri"/>
          <w:color w:val="202020"/>
          <w:u w:color="0000ED"/>
        </w:rPr>
        <w:t xml:space="preserve"> courses, funding and the application process </w:t>
      </w:r>
      <w:hyperlink r:id="rId13" w:history="1">
        <w:r w:rsidRPr="00B26481">
          <w:rPr>
            <w:rFonts w:ascii="Calibri" w:eastAsia="Calibri" w:hAnsi="Calibri" w:cs="Calibri"/>
          </w:rPr>
          <w:t>www.ucas.com</w:t>
        </w:r>
      </w:hyperlink>
    </w:p>
    <w:p w14:paraId="7BC588D8" w14:textId="77777777" w:rsidR="008377A7" w:rsidRPr="00B26481" w:rsidRDefault="00C34742">
      <w:pPr>
        <w:rPr>
          <w:rFonts w:ascii="Calibri" w:eastAsia="Calibri" w:hAnsi="Calibri" w:cs="Calibri"/>
          <w:color w:val="202020"/>
          <w:u w:color="0000ED"/>
        </w:rPr>
      </w:pPr>
    </w:p>
    <w:p w14:paraId="641FCD90" w14:textId="77777777" w:rsidR="008377A7" w:rsidRPr="00B26481" w:rsidRDefault="00C34742">
      <w:pPr>
        <w:rPr>
          <w:rFonts w:ascii="Calibri" w:eastAsia="Calibri" w:hAnsi="Calibri" w:cs="Calibri"/>
          <w:color w:val="202020"/>
          <w:u w:color="0000ED"/>
        </w:rPr>
      </w:pPr>
      <w:r w:rsidRPr="00B26481">
        <w:rPr>
          <w:rFonts w:ascii="Calibri" w:eastAsia="Calibri" w:hAnsi="Calibri" w:cs="Calibri"/>
          <w:b/>
          <w:bCs/>
          <w:color w:val="202020"/>
          <w:u w:color="0000ED"/>
        </w:rPr>
        <w:t>Apprenticeships</w:t>
      </w:r>
      <w:r w:rsidRPr="00B26481">
        <w:rPr>
          <w:rFonts w:ascii="Calibri" w:eastAsia="Calibri" w:hAnsi="Calibri" w:cs="Calibri"/>
          <w:color w:val="202020"/>
          <w:u w:color="0000ED"/>
        </w:rPr>
        <w:t xml:space="preserve"> </w:t>
      </w:r>
      <w:r w:rsidRPr="00B26481">
        <w:rPr>
          <w:rFonts w:ascii="Calibri" w:eastAsia="Calibri" w:hAnsi="Calibri" w:cs="Calibri"/>
          <w:color w:val="202020"/>
          <w:u w:color="0000ED"/>
        </w:rPr>
        <w:t>- a</w:t>
      </w:r>
      <w:r w:rsidRPr="00B26481">
        <w:rPr>
          <w:rFonts w:ascii="Calibri" w:eastAsia="Calibri" w:hAnsi="Calibri" w:cs="Calibri"/>
          <w:color w:val="202020"/>
          <w:u w:color="0000ED"/>
        </w:rPr>
        <w:t xml:space="preserve"> genuine job, with training, meaning you can earn whil</w:t>
      </w:r>
      <w:r w:rsidRPr="00B26481">
        <w:rPr>
          <w:rFonts w:ascii="Calibri" w:eastAsia="Calibri" w:hAnsi="Calibri" w:cs="Calibri"/>
          <w:color w:val="202020"/>
          <w:u w:color="0000ED"/>
        </w:rPr>
        <w:t>e you learn and gain a nationally recognised qualification.</w:t>
      </w:r>
      <w:r>
        <w:rPr>
          <w:rFonts w:ascii="Calibri" w:eastAsia="Calibri" w:hAnsi="Calibri" w:cs="Calibri"/>
          <w:color w:val="202020"/>
          <w:u w:color="0000ED"/>
        </w:rPr>
        <w:t xml:space="preserve"> </w:t>
      </w:r>
      <w:r w:rsidRPr="00B26481">
        <w:rPr>
          <w:rFonts w:ascii="Calibri" w:eastAsia="Calibri" w:hAnsi="Calibri" w:cs="Calibri"/>
          <w:color w:val="202020"/>
          <w:u w:color="0000ED"/>
        </w:rPr>
        <w:t xml:space="preserve">Apprenticeships are now available up to degree level and beyond. Over 50 national universities are currently offering a range of degree apprenticeships with more to be confirmed throughout the </w:t>
      </w:r>
      <w:r w:rsidRPr="00B26481">
        <w:rPr>
          <w:rFonts w:ascii="Calibri" w:eastAsia="Calibri" w:hAnsi="Calibri" w:cs="Calibri"/>
          <w:color w:val="202020"/>
          <w:u w:color="0000ED"/>
        </w:rPr>
        <w:t>year.</w:t>
      </w:r>
    </w:p>
    <w:p w14:paraId="331DFA56" w14:textId="77777777" w:rsidR="008377A7" w:rsidRPr="00B26481" w:rsidRDefault="00C34742">
      <w:pPr>
        <w:rPr>
          <w:rFonts w:ascii="Calibri" w:eastAsia="Calibri" w:hAnsi="Calibri" w:cs="Calibri"/>
          <w:color w:val="202020"/>
          <w:u w:color="0000ED"/>
        </w:rPr>
      </w:pPr>
      <w:r w:rsidRPr="00B26481">
        <w:rPr>
          <w:rFonts w:ascii="Calibri" w:eastAsia="Calibri" w:hAnsi="Calibri" w:cs="Calibri"/>
          <w:color w:val="202020"/>
          <w:u w:color="0000ED"/>
        </w:rPr>
        <w:t>– Ea</w:t>
      </w:r>
      <w:r>
        <w:rPr>
          <w:rFonts w:ascii="Calibri" w:eastAsia="Calibri" w:hAnsi="Calibri" w:cs="Calibri"/>
          <w:color w:val="202020"/>
          <w:u w:color="0000ED"/>
        </w:rPr>
        <w:t>rning a salary and paid holiday</w:t>
      </w:r>
    </w:p>
    <w:p w14:paraId="201973BC" w14:textId="77777777" w:rsidR="008377A7" w:rsidRPr="00B26481" w:rsidRDefault="00C34742">
      <w:pPr>
        <w:rPr>
          <w:rFonts w:ascii="Calibri" w:eastAsia="Calibri" w:hAnsi="Calibri" w:cs="Calibri"/>
          <w:color w:val="202020"/>
          <w:u w:color="0000ED"/>
        </w:rPr>
      </w:pPr>
      <w:r>
        <w:rPr>
          <w:rFonts w:ascii="Calibri" w:eastAsia="Calibri" w:hAnsi="Calibri" w:cs="Calibri"/>
          <w:color w:val="202020"/>
          <w:u w:color="0000ED"/>
        </w:rPr>
        <w:t>– Excellent progression opp</w:t>
      </w:r>
      <w:r w:rsidRPr="00B26481">
        <w:rPr>
          <w:rFonts w:ascii="Calibri" w:eastAsia="Calibri" w:hAnsi="Calibri" w:cs="Calibri"/>
          <w:color w:val="202020"/>
          <w:u w:color="0000ED"/>
        </w:rPr>
        <w:t>ortunities, whether looking to study further or climb</w:t>
      </w:r>
      <w:r>
        <w:rPr>
          <w:rFonts w:ascii="Calibri" w:eastAsia="Calibri" w:hAnsi="Calibri" w:cs="Calibri"/>
          <w:color w:val="202020"/>
          <w:u w:color="0000ED"/>
        </w:rPr>
        <w:t xml:space="preserve"> the ranks within the workplace</w:t>
      </w:r>
    </w:p>
    <w:p w14:paraId="0B79B982" w14:textId="77777777" w:rsidR="008377A7" w:rsidRPr="00B26481" w:rsidRDefault="00C34742">
      <w:pPr>
        <w:rPr>
          <w:rFonts w:ascii="Calibri" w:eastAsia="Calibri" w:hAnsi="Calibri" w:cs="Calibri"/>
          <w:color w:val="202020"/>
          <w:u w:color="0000ED"/>
        </w:rPr>
      </w:pPr>
      <w:r w:rsidRPr="00B26481">
        <w:rPr>
          <w:rFonts w:ascii="Calibri" w:eastAsia="Calibri" w:hAnsi="Calibri" w:cs="Calibri"/>
          <w:color w:val="202020"/>
          <w:u w:color="0000ED"/>
        </w:rPr>
        <w:t xml:space="preserve">– Increased future earning potential– apprentices enjoy marked salary increases </w:t>
      </w:r>
      <w:r w:rsidRPr="00B26481">
        <w:rPr>
          <w:rFonts w:ascii="Calibri" w:eastAsia="Calibri" w:hAnsi="Calibri" w:cs="Calibri"/>
          <w:color w:val="202020"/>
          <w:u w:color="0000ED"/>
        </w:rPr>
        <w:t>on finishing</w:t>
      </w:r>
      <w:r w:rsidRPr="00B26481">
        <w:rPr>
          <w:rFonts w:ascii="Calibri" w:eastAsia="Calibri" w:hAnsi="Calibri" w:cs="Calibri"/>
          <w:color w:val="202020"/>
          <w:u w:color="0000ED"/>
        </w:rPr>
        <w:t xml:space="preserve"> their tra</w:t>
      </w:r>
      <w:r w:rsidRPr="00B26481">
        <w:rPr>
          <w:rFonts w:ascii="Calibri" w:eastAsia="Calibri" w:hAnsi="Calibri" w:cs="Calibri"/>
          <w:color w:val="202020"/>
          <w:u w:color="0000ED"/>
        </w:rPr>
        <w:t>ining and those completing a higher apprenticeship could see increased earnings of an estimat</w:t>
      </w:r>
      <w:r>
        <w:rPr>
          <w:rFonts w:ascii="Calibri" w:eastAsia="Calibri" w:hAnsi="Calibri" w:cs="Calibri"/>
          <w:color w:val="202020"/>
          <w:u w:color="0000ED"/>
        </w:rPr>
        <w:t>ed £150,000 over their lifetime</w:t>
      </w:r>
    </w:p>
    <w:p w14:paraId="24F61501" w14:textId="77777777" w:rsidR="008377A7" w:rsidRPr="00B26481" w:rsidRDefault="00C34742">
      <w:pPr>
        <w:rPr>
          <w:rFonts w:ascii="Calibri" w:eastAsia="Calibri" w:hAnsi="Calibri" w:cs="Calibri"/>
          <w:color w:val="202020"/>
          <w:u w:color="0000ED"/>
        </w:rPr>
      </w:pPr>
    </w:p>
    <w:p w14:paraId="0F90802A" w14:textId="77777777" w:rsidR="008377A7" w:rsidRPr="0048798A" w:rsidRDefault="00C34742">
      <w:pPr>
        <w:rPr>
          <w:rFonts w:ascii="Calibri" w:eastAsia="Calibri" w:hAnsi="Calibri" w:cs="Calibri"/>
          <w:b/>
          <w:color w:val="202020"/>
          <w:u w:color="0000ED"/>
        </w:rPr>
      </w:pPr>
      <w:r w:rsidRPr="0048798A">
        <w:rPr>
          <w:rFonts w:ascii="Calibri" w:eastAsia="Calibri" w:hAnsi="Calibri" w:cs="Calibri"/>
          <w:b/>
          <w:color w:val="202020"/>
          <w:u w:color="0000ED"/>
        </w:rPr>
        <w:t xml:space="preserve">A </w:t>
      </w:r>
      <w:r>
        <w:rPr>
          <w:rFonts w:ascii="Calibri" w:eastAsia="Calibri" w:hAnsi="Calibri" w:cs="Calibri"/>
          <w:b/>
          <w:color w:val="202020"/>
          <w:u w:color="0000ED"/>
        </w:rPr>
        <w:t>P</w:t>
      </w:r>
      <w:r w:rsidRPr="0048798A">
        <w:rPr>
          <w:rFonts w:ascii="Calibri" w:eastAsia="Calibri" w:hAnsi="Calibri" w:cs="Calibri"/>
          <w:b/>
          <w:color w:val="202020"/>
          <w:u w:color="0000ED"/>
        </w:rPr>
        <w:t>arent’s</w:t>
      </w:r>
      <w:r>
        <w:rPr>
          <w:rFonts w:ascii="Calibri" w:eastAsia="Calibri" w:hAnsi="Calibri" w:cs="Calibri"/>
          <w:b/>
          <w:color w:val="202020"/>
          <w:u w:color="0000ED"/>
        </w:rPr>
        <w:t xml:space="preserve"> Guide to A</w:t>
      </w:r>
      <w:r w:rsidRPr="0048798A">
        <w:rPr>
          <w:rFonts w:ascii="Calibri" w:eastAsia="Calibri" w:hAnsi="Calibri" w:cs="Calibri"/>
          <w:b/>
          <w:color w:val="202020"/>
          <w:u w:color="0000ED"/>
        </w:rPr>
        <w:t xml:space="preserve">pprenticeships </w:t>
      </w:r>
    </w:p>
    <w:p w14:paraId="35917299" w14:textId="77777777" w:rsidR="00B26481" w:rsidRPr="00B26481" w:rsidRDefault="00C34742">
      <w:pPr>
        <w:rPr>
          <w:rFonts w:ascii="Calibri" w:eastAsia="Calibri" w:hAnsi="Calibri" w:cs="Calibri"/>
          <w:color w:val="202020"/>
          <w:u w:color="0000ED"/>
        </w:rPr>
      </w:pPr>
    </w:p>
    <w:p w14:paraId="27E618EC" w14:textId="77777777" w:rsidR="008377A7" w:rsidRPr="00B26481" w:rsidRDefault="00C34742">
      <w:pPr>
        <w:rPr>
          <w:rFonts w:ascii="Calibri" w:eastAsia="Calibri" w:hAnsi="Calibri" w:cs="Calibri"/>
          <w:color w:val="202020"/>
          <w:u w:color="0000ED"/>
        </w:rPr>
      </w:pPr>
      <w:hyperlink r:id="rId14" w:history="1">
        <w:r w:rsidRPr="00B26481">
          <w:rPr>
            <w:rFonts w:ascii="Calibri" w:hAnsi="Calibri"/>
          </w:rPr>
          <w:t>https://assets.publishing.service.gov.uk/government/uploads/system/uploads/attachment_data/file/662464/Par</w:t>
        </w:r>
        <w:r w:rsidRPr="00B26481">
          <w:rPr>
            <w:rFonts w:ascii="Calibri" w:hAnsi="Calibri"/>
          </w:rPr>
          <w:t>ent-Guide-Apprenticeships.pdf</w:t>
        </w:r>
      </w:hyperlink>
    </w:p>
    <w:p w14:paraId="4156D832" w14:textId="77777777" w:rsidR="008377A7" w:rsidRPr="00B26481" w:rsidRDefault="00C34742">
      <w:pPr>
        <w:rPr>
          <w:rFonts w:ascii="Calibri" w:eastAsia="Calibri" w:hAnsi="Calibri" w:cs="Calibri"/>
          <w:color w:val="202020"/>
          <w:u w:color="0000ED"/>
        </w:rPr>
      </w:pPr>
    </w:p>
    <w:p w14:paraId="3BB0D46D" w14:textId="77777777" w:rsidR="008377A7" w:rsidRPr="00B26481" w:rsidRDefault="00C34742">
      <w:pPr>
        <w:rPr>
          <w:rFonts w:ascii="Calibri" w:eastAsia="Calibri" w:hAnsi="Calibri" w:cs="Calibri"/>
          <w:color w:val="202020"/>
          <w:u w:color="0000ED"/>
        </w:rPr>
      </w:pPr>
      <w:hyperlink r:id="rId15" w:history="1">
        <w:r w:rsidRPr="00B26481">
          <w:t>https://amazingapprenticeships.com/</w:t>
        </w:r>
      </w:hyperlink>
      <w:r w:rsidRPr="00B26481">
        <w:rPr>
          <w:rFonts w:ascii="Calibri" w:eastAsia="Calibri" w:hAnsi="Calibri" w:cs="Calibri"/>
          <w:color w:val="202020"/>
          <w:u w:color="0000ED"/>
        </w:rPr>
        <w:t xml:space="preserve">  provides resources, information and case studies.  </w:t>
      </w:r>
    </w:p>
    <w:p w14:paraId="09D22069" w14:textId="77777777" w:rsidR="008377A7" w:rsidRPr="00B26481" w:rsidRDefault="00C34742">
      <w:pPr>
        <w:rPr>
          <w:rFonts w:ascii="Calibri" w:eastAsia="Calibri" w:hAnsi="Calibri" w:cs="Calibri"/>
          <w:color w:val="202020"/>
          <w:u w:color="202020"/>
        </w:rPr>
      </w:pPr>
    </w:p>
    <w:p w14:paraId="628B8F95" w14:textId="28B9FD55" w:rsidR="008377A7" w:rsidRPr="00B26481" w:rsidRDefault="00C34742">
      <w:pPr>
        <w:rPr>
          <w:rFonts w:ascii="Calibri" w:eastAsia="Calibri" w:hAnsi="Calibri" w:cs="Calibri"/>
          <w:color w:val="202020"/>
          <w:u w:color="202020"/>
        </w:rPr>
      </w:pPr>
      <w:r w:rsidRPr="00B26481">
        <w:rPr>
          <w:rFonts w:ascii="Calibri" w:eastAsia="Calibri" w:hAnsi="Calibri" w:cs="Calibri"/>
          <w:color w:val="202020"/>
          <w:u w:color="202020"/>
        </w:rPr>
        <w:t xml:space="preserve">Government guide to apprenticeships </w:t>
      </w:r>
      <w:hyperlink r:id="rId16" w:history="1">
        <w:r w:rsidRPr="00B26481">
          <w:rPr>
            <w:rFonts w:ascii="Calibri" w:hAnsi="Calibri"/>
          </w:rPr>
          <w:t>https://www.gov.uk/apprenticeships-guide</w:t>
        </w:r>
      </w:hyperlink>
    </w:p>
    <w:p w14:paraId="1F10294A" w14:textId="2A884E8F" w:rsidR="008377A7" w:rsidRDefault="00C34742">
      <w:pPr>
        <w:rPr>
          <w:rFonts w:ascii="Calibri" w:hAnsi="Calibri"/>
        </w:rPr>
      </w:pPr>
      <w:r w:rsidRPr="00B26481">
        <w:rPr>
          <w:rFonts w:ascii="Calibri" w:eastAsia="Calibri" w:hAnsi="Calibri" w:cs="Calibri"/>
          <w:color w:val="202020"/>
          <w:u w:color="202020"/>
        </w:rPr>
        <w:t xml:space="preserve">To search for apprenticeship options   </w:t>
      </w:r>
      <w:hyperlink r:id="rId17" w:history="1">
        <w:r w:rsidRPr="00B26481">
          <w:rPr>
            <w:rFonts w:ascii="Calibri" w:hAnsi="Calibri"/>
          </w:rPr>
          <w:t>https://www.findapprenticeship.service.gov.uk/apprenticeshipsearch</w:t>
        </w:r>
      </w:hyperlink>
    </w:p>
    <w:p w14:paraId="4A3A8702" w14:textId="459B51CA" w:rsidR="005859AE" w:rsidRDefault="00C34742">
      <w:pPr>
        <w:rPr>
          <w:rFonts w:ascii="Calibri" w:hAnsi="Calibri"/>
        </w:rPr>
      </w:pPr>
    </w:p>
    <w:p w14:paraId="729D846D" w14:textId="1FEE45D5" w:rsidR="00D43A88" w:rsidRDefault="00C34742"/>
    <w:p w14:paraId="12F9B627" w14:textId="130F8F3E" w:rsidR="00D43A88" w:rsidRPr="00D43A88" w:rsidRDefault="00C34742">
      <w:pPr>
        <w:rPr>
          <w:color w:val="000000" w:themeColor="text1"/>
        </w:rPr>
      </w:pPr>
      <w:r w:rsidRPr="00D43A88">
        <w:rPr>
          <w:color w:val="000000" w:themeColor="text1"/>
        </w:rPr>
        <w:t>Appendix 1 Mee</w:t>
      </w:r>
      <w:r w:rsidRPr="00D43A88">
        <w:rPr>
          <w:color w:val="000000" w:themeColor="text1"/>
        </w:rPr>
        <w:t>ting the ‘Gatsby Benchmarks’ 2020</w:t>
      </w:r>
    </w:p>
    <w:p w14:paraId="56F6F32C" w14:textId="77777777" w:rsidR="00D43A88" w:rsidRPr="00D43A88" w:rsidRDefault="00C34742">
      <w:pPr>
        <w:rPr>
          <w:rFonts w:ascii="Calibri" w:hAnsi="Calibri"/>
          <w:color w:val="000000" w:themeColor="text1"/>
        </w:rPr>
      </w:pPr>
    </w:p>
    <w:tbl>
      <w:tblPr>
        <w:tblW w:w="1062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2588"/>
        <w:gridCol w:w="2551"/>
        <w:gridCol w:w="2694"/>
        <w:gridCol w:w="2268"/>
      </w:tblGrid>
      <w:tr w:rsidR="00FE37A8" w:rsidRPr="00FE37A8" w14:paraId="4FCD870D" w14:textId="77777777" w:rsidTr="00FE37A8">
        <w:tblPrEx>
          <w:tblCellMar>
            <w:top w:w="0" w:type="dxa"/>
            <w:bottom w:w="0" w:type="dxa"/>
          </w:tblCellMar>
        </w:tblPrEx>
        <w:trPr>
          <w:trHeight w:val="555"/>
        </w:trPr>
        <w:tc>
          <w:tcPr>
            <w:tcW w:w="523" w:type="dxa"/>
            <w:tcBorders>
              <w:top w:val="single" w:sz="6" w:space="0" w:color="auto"/>
              <w:left w:val="single" w:sz="6" w:space="0" w:color="auto"/>
              <w:bottom w:val="single" w:sz="6" w:space="0" w:color="auto"/>
              <w:right w:val="single" w:sz="6" w:space="0" w:color="auto"/>
            </w:tcBorders>
            <w:shd w:val="clear" w:color="auto" w:fill="auto"/>
            <w:hideMark/>
          </w:tcPr>
          <w:p w14:paraId="6ED37C4E"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sz w:val="28"/>
                <w:szCs w:val="28"/>
              </w:rPr>
              <w:t> </w:t>
            </w:r>
          </w:p>
        </w:tc>
        <w:tc>
          <w:tcPr>
            <w:tcW w:w="2588" w:type="dxa"/>
            <w:tcBorders>
              <w:top w:val="single" w:sz="6" w:space="0" w:color="auto"/>
              <w:left w:val="nil"/>
              <w:bottom w:val="single" w:sz="6" w:space="0" w:color="auto"/>
              <w:right w:val="single" w:sz="6" w:space="0" w:color="auto"/>
            </w:tcBorders>
            <w:shd w:val="clear" w:color="auto" w:fill="auto"/>
            <w:hideMark/>
          </w:tcPr>
          <w:p w14:paraId="4254B44C"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b/>
                <w:bCs/>
                <w:sz w:val="28"/>
                <w:szCs w:val="28"/>
              </w:rPr>
              <w:t>Curriculum </w:t>
            </w:r>
            <w:r w:rsidRPr="00FE37A8">
              <w:rPr>
                <w:rFonts w:ascii="Calibri" w:eastAsia="Times New Roman" w:hAnsi="Calibri" w:cs="Calibri"/>
                <w:b/>
                <w:bCs/>
                <w:sz w:val="20"/>
                <w:szCs w:val="20"/>
              </w:rPr>
              <w:t>GB4</w:t>
            </w:r>
            <w:r w:rsidRPr="00FE37A8">
              <w:rPr>
                <w:rFonts w:ascii="Calibri" w:eastAsia="Times New Roman" w:hAnsi="Calibri" w:cs="Calibri"/>
                <w:sz w:val="20"/>
                <w:szCs w:val="20"/>
              </w:rPr>
              <w:t> </w:t>
            </w:r>
          </w:p>
        </w:tc>
        <w:tc>
          <w:tcPr>
            <w:tcW w:w="2551" w:type="dxa"/>
            <w:tcBorders>
              <w:top w:val="single" w:sz="6" w:space="0" w:color="auto"/>
              <w:left w:val="nil"/>
              <w:bottom w:val="single" w:sz="6" w:space="0" w:color="auto"/>
              <w:right w:val="single" w:sz="6" w:space="0" w:color="auto"/>
            </w:tcBorders>
            <w:shd w:val="clear" w:color="auto" w:fill="auto"/>
            <w:hideMark/>
          </w:tcPr>
          <w:p w14:paraId="46959A1B"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b/>
                <w:bCs/>
                <w:sz w:val="28"/>
                <w:szCs w:val="28"/>
              </w:rPr>
              <w:t>Employer Encounters  </w:t>
            </w:r>
            <w:r w:rsidRPr="00FE37A8">
              <w:rPr>
                <w:rFonts w:ascii="Calibri" w:eastAsia="Times New Roman" w:hAnsi="Calibri" w:cs="Calibri"/>
                <w:b/>
                <w:bCs/>
                <w:sz w:val="20"/>
                <w:szCs w:val="20"/>
              </w:rPr>
              <w:t>GB5</w:t>
            </w:r>
            <w:r w:rsidRPr="00FE37A8">
              <w:rPr>
                <w:rFonts w:ascii="Calibri" w:eastAsia="Times New Roman" w:hAnsi="Calibri" w:cs="Calibri"/>
                <w:sz w:val="20"/>
                <w:szCs w:val="20"/>
              </w:rPr>
              <w:t> </w:t>
            </w:r>
          </w:p>
        </w:tc>
        <w:tc>
          <w:tcPr>
            <w:tcW w:w="2694" w:type="dxa"/>
            <w:tcBorders>
              <w:top w:val="single" w:sz="6" w:space="0" w:color="auto"/>
              <w:left w:val="nil"/>
              <w:bottom w:val="single" w:sz="6" w:space="0" w:color="auto"/>
              <w:right w:val="single" w:sz="6" w:space="0" w:color="auto"/>
            </w:tcBorders>
            <w:shd w:val="clear" w:color="auto" w:fill="auto"/>
            <w:hideMark/>
          </w:tcPr>
          <w:p w14:paraId="7445D71F"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b/>
                <w:bCs/>
                <w:sz w:val="28"/>
                <w:szCs w:val="28"/>
              </w:rPr>
              <w:t>Experience of workplace </w:t>
            </w:r>
            <w:r w:rsidRPr="00FE37A8">
              <w:rPr>
                <w:rFonts w:ascii="Calibri" w:eastAsia="Times New Roman" w:hAnsi="Calibri" w:cs="Calibri"/>
                <w:b/>
                <w:bCs/>
                <w:sz w:val="20"/>
                <w:szCs w:val="20"/>
              </w:rPr>
              <w:t>GB6</w:t>
            </w:r>
            <w:r w:rsidRPr="00FE37A8">
              <w:rPr>
                <w:rFonts w:ascii="Calibri" w:eastAsia="Times New Roman" w:hAnsi="Calibri" w:cs="Calibri"/>
                <w:sz w:val="20"/>
                <w:szCs w:val="20"/>
              </w:rPr>
              <w:t> </w:t>
            </w:r>
          </w:p>
        </w:tc>
        <w:tc>
          <w:tcPr>
            <w:tcW w:w="2268" w:type="dxa"/>
            <w:tcBorders>
              <w:top w:val="single" w:sz="6" w:space="0" w:color="auto"/>
              <w:left w:val="nil"/>
              <w:bottom w:val="single" w:sz="6" w:space="0" w:color="auto"/>
              <w:right w:val="single" w:sz="6" w:space="0" w:color="auto"/>
            </w:tcBorders>
            <w:shd w:val="clear" w:color="auto" w:fill="auto"/>
            <w:hideMark/>
          </w:tcPr>
          <w:p w14:paraId="365AADE2"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b/>
                <w:bCs/>
                <w:sz w:val="28"/>
                <w:szCs w:val="28"/>
              </w:rPr>
              <w:t>Pathways </w:t>
            </w:r>
            <w:r w:rsidRPr="00FE37A8">
              <w:rPr>
                <w:rFonts w:ascii="Calibri" w:eastAsia="Times New Roman" w:hAnsi="Calibri" w:cs="Calibri"/>
                <w:b/>
                <w:bCs/>
                <w:sz w:val="20"/>
                <w:szCs w:val="20"/>
              </w:rPr>
              <w:t>GB7</w:t>
            </w:r>
            <w:r w:rsidRPr="00FE37A8">
              <w:rPr>
                <w:rFonts w:ascii="Calibri" w:eastAsia="Times New Roman" w:hAnsi="Calibri" w:cs="Calibri"/>
                <w:sz w:val="20"/>
                <w:szCs w:val="20"/>
              </w:rPr>
              <w:t> </w:t>
            </w:r>
          </w:p>
        </w:tc>
      </w:tr>
      <w:tr w:rsidR="00FE37A8" w:rsidRPr="00FE37A8" w14:paraId="32F24654" w14:textId="77777777" w:rsidTr="00FE37A8">
        <w:tblPrEx>
          <w:tblCellMar>
            <w:top w:w="0" w:type="dxa"/>
            <w:bottom w:w="0" w:type="dxa"/>
          </w:tblCellMar>
        </w:tblPrEx>
        <w:trPr>
          <w:trHeight w:val="465"/>
        </w:trPr>
        <w:tc>
          <w:tcPr>
            <w:tcW w:w="523" w:type="dxa"/>
            <w:tcBorders>
              <w:top w:val="nil"/>
              <w:left w:val="single" w:sz="6" w:space="0" w:color="auto"/>
              <w:bottom w:val="single" w:sz="6" w:space="0" w:color="auto"/>
              <w:right w:val="single" w:sz="6" w:space="0" w:color="auto"/>
            </w:tcBorders>
            <w:shd w:val="clear" w:color="auto" w:fill="auto"/>
            <w:hideMark/>
          </w:tcPr>
          <w:p w14:paraId="1AC2D04C"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88" w:type="dxa"/>
            <w:tcBorders>
              <w:top w:val="nil"/>
              <w:left w:val="nil"/>
              <w:bottom w:val="single" w:sz="6" w:space="0" w:color="auto"/>
              <w:right w:val="single" w:sz="6" w:space="0" w:color="auto"/>
            </w:tcBorders>
            <w:shd w:val="clear" w:color="auto" w:fill="auto"/>
            <w:hideMark/>
          </w:tcPr>
          <w:p w14:paraId="3EBDAD88" w14:textId="3A9EC4B4"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rPr>
              <w:t>(</w:t>
            </w:r>
            <w:r>
              <w:rPr>
                <w:rFonts w:ascii="Calibri" w:eastAsia="Times New Roman" w:hAnsi="Calibri" w:cs="Calibri"/>
              </w:rPr>
              <w:t>L</w:t>
            </w:r>
            <w:r w:rsidRPr="00FE37A8">
              <w:rPr>
                <w:rFonts w:ascii="Calibri" w:eastAsia="Times New Roman" w:hAnsi="Calibri" w:cs="Calibri"/>
              </w:rPr>
              <w:t>inks to curriculum)  </w:t>
            </w:r>
          </w:p>
        </w:tc>
        <w:tc>
          <w:tcPr>
            <w:tcW w:w="2551" w:type="dxa"/>
            <w:tcBorders>
              <w:top w:val="nil"/>
              <w:left w:val="nil"/>
              <w:bottom w:val="single" w:sz="6" w:space="0" w:color="auto"/>
              <w:right w:val="single" w:sz="6" w:space="0" w:color="auto"/>
            </w:tcBorders>
            <w:shd w:val="clear" w:color="auto" w:fill="auto"/>
            <w:hideMark/>
          </w:tcPr>
          <w:p w14:paraId="0DB6FD8C"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rPr>
              <w:t>(In school visits)  </w:t>
            </w:r>
          </w:p>
        </w:tc>
        <w:tc>
          <w:tcPr>
            <w:tcW w:w="2694" w:type="dxa"/>
            <w:tcBorders>
              <w:top w:val="nil"/>
              <w:left w:val="nil"/>
              <w:bottom w:val="single" w:sz="6" w:space="0" w:color="auto"/>
              <w:right w:val="single" w:sz="6" w:space="0" w:color="auto"/>
            </w:tcBorders>
            <w:shd w:val="clear" w:color="auto" w:fill="auto"/>
            <w:hideMark/>
          </w:tcPr>
          <w:p w14:paraId="40298DBF" w14:textId="77777777"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rPr>
              <w:t>(Out of school visits to places of work) </w:t>
            </w:r>
          </w:p>
        </w:tc>
        <w:tc>
          <w:tcPr>
            <w:tcW w:w="2268" w:type="dxa"/>
            <w:tcBorders>
              <w:top w:val="nil"/>
              <w:left w:val="nil"/>
              <w:bottom w:val="single" w:sz="6" w:space="0" w:color="auto"/>
              <w:right w:val="single" w:sz="6" w:space="0" w:color="auto"/>
            </w:tcBorders>
            <w:shd w:val="clear" w:color="auto" w:fill="auto"/>
            <w:hideMark/>
          </w:tcPr>
          <w:p w14:paraId="152FA078" w14:textId="77ED067A" w:rsidR="00FE37A8" w:rsidRPr="00FE37A8" w:rsidRDefault="00C34742" w:rsidP="00FE37A8">
            <w:pPr>
              <w:jc w:val="center"/>
              <w:textAlignment w:val="baseline"/>
              <w:rPr>
                <w:rFonts w:ascii="Calibri" w:eastAsia="Times New Roman" w:hAnsi="Calibri" w:cs="Calibri"/>
              </w:rPr>
            </w:pPr>
            <w:r>
              <w:rPr>
                <w:rFonts w:ascii="Calibri" w:eastAsia="Times New Roman" w:hAnsi="Calibri" w:cs="Calibri"/>
              </w:rPr>
              <w:t>(</w:t>
            </w:r>
            <w:r w:rsidRPr="00FE37A8">
              <w:rPr>
                <w:rFonts w:ascii="Calibri" w:eastAsia="Times New Roman" w:hAnsi="Calibri" w:cs="Calibri"/>
              </w:rPr>
              <w:t>FE HE Westwood  </w:t>
            </w:r>
          </w:p>
          <w:p w14:paraId="5F2BEB64" w14:textId="5B1E7566" w:rsidR="00FE37A8" w:rsidRPr="00FE37A8" w:rsidRDefault="00C34742" w:rsidP="00FE37A8">
            <w:pPr>
              <w:jc w:val="center"/>
              <w:textAlignment w:val="baseline"/>
              <w:rPr>
                <w:rFonts w:ascii="Calibri" w:eastAsia="Times New Roman" w:hAnsi="Calibri" w:cs="Calibri"/>
              </w:rPr>
            </w:pPr>
            <w:r w:rsidRPr="00FE37A8">
              <w:rPr>
                <w:rFonts w:ascii="Calibri" w:eastAsia="Times New Roman" w:hAnsi="Calibri" w:cs="Calibri"/>
              </w:rPr>
              <w:t>Apprenticeships</w:t>
            </w:r>
            <w:r>
              <w:rPr>
                <w:rFonts w:ascii="Calibri" w:eastAsia="Times New Roman" w:hAnsi="Calibri" w:cs="Calibri"/>
              </w:rPr>
              <w:t>)</w:t>
            </w:r>
            <w:r w:rsidRPr="00FE37A8">
              <w:rPr>
                <w:rFonts w:ascii="Calibri" w:eastAsia="Times New Roman" w:hAnsi="Calibri" w:cs="Calibri"/>
              </w:rPr>
              <w:t> </w:t>
            </w:r>
          </w:p>
        </w:tc>
      </w:tr>
      <w:tr w:rsidR="00FE37A8" w:rsidRPr="00FE37A8" w14:paraId="782FF2C4" w14:textId="77777777" w:rsidTr="00FE37A8">
        <w:tblPrEx>
          <w:tblCellMar>
            <w:top w:w="0" w:type="dxa"/>
            <w:bottom w:w="0" w:type="dxa"/>
          </w:tblCellMar>
        </w:tblPrEx>
        <w:trPr>
          <w:trHeight w:val="1050"/>
        </w:trPr>
        <w:tc>
          <w:tcPr>
            <w:tcW w:w="523" w:type="dxa"/>
            <w:tcBorders>
              <w:top w:val="nil"/>
              <w:left w:val="single" w:sz="6" w:space="0" w:color="auto"/>
              <w:bottom w:val="single" w:sz="6" w:space="0" w:color="auto"/>
              <w:right w:val="single" w:sz="6" w:space="0" w:color="auto"/>
            </w:tcBorders>
            <w:shd w:val="clear" w:color="auto" w:fill="auto"/>
            <w:hideMark/>
          </w:tcPr>
          <w:p w14:paraId="1380C6AE"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4E52C399"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xml:space="preserve">Year </w:t>
            </w:r>
            <w:r w:rsidRPr="00FE37A8">
              <w:rPr>
                <w:rFonts w:ascii="Calibri" w:eastAsia="Times New Roman" w:hAnsi="Calibri" w:cs="Calibri"/>
                <w:sz w:val="20"/>
                <w:szCs w:val="20"/>
              </w:rPr>
              <w:t>5 </w:t>
            </w:r>
          </w:p>
        </w:tc>
        <w:tc>
          <w:tcPr>
            <w:tcW w:w="2588" w:type="dxa"/>
            <w:tcBorders>
              <w:top w:val="nil"/>
              <w:left w:val="nil"/>
              <w:bottom w:val="single" w:sz="6" w:space="0" w:color="auto"/>
              <w:right w:val="single" w:sz="6" w:space="0" w:color="auto"/>
            </w:tcBorders>
            <w:shd w:val="clear" w:color="auto" w:fill="auto"/>
            <w:hideMark/>
          </w:tcPr>
          <w:p w14:paraId="58269BDF" w14:textId="77777777" w:rsidR="00FE37A8" w:rsidRPr="00A51C3E" w:rsidRDefault="00C34742" w:rsidP="00A51C3E">
            <w:pPr>
              <w:numPr>
                <w:ilvl w:val="0"/>
                <w:numId w:val="4"/>
              </w:numPr>
              <w:textAlignment w:val="baseline"/>
              <w:rPr>
                <w:rFonts w:ascii="Calibri" w:eastAsia="Times New Roman" w:hAnsi="Calibri" w:cs="Calibri"/>
                <w:sz w:val="20"/>
                <w:szCs w:val="20"/>
              </w:rPr>
            </w:pPr>
            <w:r w:rsidRPr="00A51C3E">
              <w:rPr>
                <w:rFonts w:ascii="Calibri" w:eastAsia="Times New Roman" w:hAnsi="Calibri" w:cs="Calibri"/>
                <w:sz w:val="20"/>
                <w:szCs w:val="20"/>
              </w:rPr>
              <w:t>Careers session linked to jobs and budgeting (Nov) </w:t>
            </w:r>
          </w:p>
          <w:p w14:paraId="5C36AB4D" w14:textId="77777777" w:rsidR="00FE37A8" w:rsidRPr="00A51C3E" w:rsidRDefault="00C34742" w:rsidP="00A51C3E">
            <w:pPr>
              <w:numPr>
                <w:ilvl w:val="0"/>
                <w:numId w:val="4"/>
              </w:numPr>
              <w:textAlignment w:val="baseline"/>
              <w:rPr>
                <w:rFonts w:ascii="Calibri" w:eastAsia="Times New Roman" w:hAnsi="Calibri" w:cs="Calibri"/>
                <w:sz w:val="20"/>
                <w:szCs w:val="20"/>
              </w:rPr>
            </w:pPr>
            <w:r w:rsidRPr="00A51C3E">
              <w:rPr>
                <w:rFonts w:ascii="Calibri" w:eastAsia="Times New Roman" w:hAnsi="Calibri" w:cs="Calibri"/>
                <w:sz w:val="20"/>
                <w:szCs w:val="20"/>
              </w:rPr>
              <w:t>‘I could’ skills and qualities linked to careers (Jan)  </w:t>
            </w:r>
          </w:p>
          <w:p w14:paraId="38569B64"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51" w:type="dxa"/>
            <w:tcBorders>
              <w:top w:val="nil"/>
              <w:left w:val="nil"/>
              <w:bottom w:val="single" w:sz="6" w:space="0" w:color="auto"/>
              <w:right w:val="single" w:sz="6" w:space="0" w:color="auto"/>
            </w:tcBorders>
            <w:shd w:val="clear" w:color="auto" w:fill="auto"/>
            <w:hideMark/>
          </w:tcPr>
          <w:p w14:paraId="6D940CD0" w14:textId="77777777" w:rsidR="00FE37A8" w:rsidRPr="00A51C3E" w:rsidRDefault="00C34742" w:rsidP="00A51C3E">
            <w:pPr>
              <w:numPr>
                <w:ilvl w:val="0"/>
                <w:numId w:val="4"/>
              </w:numPr>
              <w:textAlignment w:val="baseline"/>
              <w:rPr>
                <w:rFonts w:ascii="Calibri" w:eastAsia="Times New Roman" w:hAnsi="Calibri" w:cs="Calibri"/>
                <w:sz w:val="20"/>
                <w:szCs w:val="20"/>
              </w:rPr>
            </w:pPr>
            <w:r w:rsidRPr="00A51C3E">
              <w:rPr>
                <w:rFonts w:ascii="Calibri" w:eastAsia="Times New Roman" w:hAnsi="Calibri" w:cs="Calibri"/>
                <w:sz w:val="20"/>
                <w:szCs w:val="20"/>
              </w:rPr>
              <w:t>PCSOs (Jan) </w:t>
            </w:r>
          </w:p>
          <w:p w14:paraId="63BC7E52"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694" w:type="dxa"/>
            <w:tcBorders>
              <w:top w:val="nil"/>
              <w:left w:val="nil"/>
              <w:bottom w:val="single" w:sz="6" w:space="0" w:color="auto"/>
              <w:right w:val="single" w:sz="6" w:space="0" w:color="auto"/>
            </w:tcBorders>
            <w:shd w:val="clear" w:color="auto" w:fill="auto"/>
            <w:hideMark/>
          </w:tcPr>
          <w:p w14:paraId="51470C3F"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268" w:type="dxa"/>
            <w:tcBorders>
              <w:top w:val="nil"/>
              <w:left w:val="nil"/>
              <w:bottom w:val="single" w:sz="6" w:space="0" w:color="auto"/>
              <w:right w:val="single" w:sz="6" w:space="0" w:color="auto"/>
            </w:tcBorders>
            <w:shd w:val="clear" w:color="auto" w:fill="auto"/>
            <w:hideMark/>
          </w:tcPr>
          <w:p w14:paraId="2DAD9B6A"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r>
      <w:tr w:rsidR="00FE37A8" w:rsidRPr="00FE37A8" w14:paraId="6F880DB3" w14:textId="77777777" w:rsidTr="00FE37A8">
        <w:tblPrEx>
          <w:tblCellMar>
            <w:top w:w="0" w:type="dxa"/>
            <w:bottom w:w="0" w:type="dxa"/>
          </w:tblCellMar>
        </w:tblPrEx>
        <w:trPr>
          <w:trHeight w:val="960"/>
        </w:trPr>
        <w:tc>
          <w:tcPr>
            <w:tcW w:w="523" w:type="dxa"/>
            <w:tcBorders>
              <w:top w:val="nil"/>
              <w:left w:val="single" w:sz="6" w:space="0" w:color="auto"/>
              <w:bottom w:val="single" w:sz="6" w:space="0" w:color="auto"/>
              <w:right w:val="single" w:sz="6" w:space="0" w:color="auto"/>
            </w:tcBorders>
            <w:shd w:val="clear" w:color="auto" w:fill="auto"/>
            <w:hideMark/>
          </w:tcPr>
          <w:p w14:paraId="6281516C"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161D7EC5"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Year 6 </w:t>
            </w:r>
          </w:p>
        </w:tc>
        <w:tc>
          <w:tcPr>
            <w:tcW w:w="2588" w:type="dxa"/>
            <w:tcBorders>
              <w:top w:val="nil"/>
              <w:left w:val="nil"/>
              <w:bottom w:val="single" w:sz="6" w:space="0" w:color="auto"/>
              <w:right w:val="single" w:sz="6" w:space="0" w:color="auto"/>
            </w:tcBorders>
            <w:shd w:val="clear" w:color="auto" w:fill="auto"/>
            <w:hideMark/>
          </w:tcPr>
          <w:p w14:paraId="0494F994" w14:textId="77777777" w:rsidR="00FE37A8" w:rsidRPr="00A51C3E" w:rsidRDefault="00C34742" w:rsidP="00A51C3E">
            <w:pPr>
              <w:numPr>
                <w:ilvl w:val="0"/>
                <w:numId w:val="5"/>
              </w:numPr>
              <w:textAlignment w:val="baseline"/>
              <w:rPr>
                <w:rFonts w:ascii="Calibri" w:eastAsia="Times New Roman" w:hAnsi="Calibri" w:cs="Calibri"/>
                <w:sz w:val="20"/>
                <w:szCs w:val="20"/>
              </w:rPr>
            </w:pPr>
            <w:r w:rsidRPr="00A51C3E">
              <w:rPr>
                <w:rFonts w:ascii="Calibri" w:eastAsia="Times New Roman" w:hAnsi="Calibri" w:cs="Calibri"/>
                <w:sz w:val="20"/>
                <w:szCs w:val="20"/>
              </w:rPr>
              <w:t>‘I could’ skills and qualities linked to careers (March)  </w:t>
            </w:r>
          </w:p>
          <w:p w14:paraId="6237441B"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7D3CB97D"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1DA4F004"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5B9889D1"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51" w:type="dxa"/>
            <w:tcBorders>
              <w:top w:val="nil"/>
              <w:left w:val="nil"/>
              <w:bottom w:val="single" w:sz="6" w:space="0" w:color="auto"/>
              <w:right w:val="single" w:sz="6" w:space="0" w:color="auto"/>
            </w:tcBorders>
            <w:shd w:val="clear" w:color="auto" w:fill="auto"/>
            <w:hideMark/>
          </w:tcPr>
          <w:p w14:paraId="05EBF1E5" w14:textId="77777777" w:rsidR="00FE37A8" w:rsidRPr="00A51C3E" w:rsidRDefault="00C34742" w:rsidP="00A51C3E">
            <w:pPr>
              <w:numPr>
                <w:ilvl w:val="0"/>
                <w:numId w:val="6"/>
              </w:numPr>
              <w:textAlignment w:val="baseline"/>
              <w:rPr>
                <w:rFonts w:ascii="Calibri" w:eastAsia="Times New Roman" w:hAnsi="Calibri" w:cs="Calibri"/>
                <w:sz w:val="20"/>
                <w:szCs w:val="20"/>
              </w:rPr>
            </w:pPr>
            <w:r w:rsidRPr="00A51C3E">
              <w:rPr>
                <w:rFonts w:ascii="Calibri" w:eastAsia="Times New Roman" w:hAnsi="Calibri" w:cs="Calibri"/>
                <w:sz w:val="20"/>
                <w:szCs w:val="20"/>
              </w:rPr>
              <w:t>Safe and Sound – Staffs Fire Service (Nov) </w:t>
            </w:r>
          </w:p>
          <w:p w14:paraId="47AB7EEF" w14:textId="77777777" w:rsidR="00FE37A8" w:rsidRPr="00A51C3E" w:rsidRDefault="00C34742" w:rsidP="00A51C3E">
            <w:pPr>
              <w:numPr>
                <w:ilvl w:val="0"/>
                <w:numId w:val="6"/>
              </w:numPr>
              <w:textAlignment w:val="baseline"/>
              <w:rPr>
                <w:rFonts w:ascii="Calibri" w:eastAsia="Times New Roman" w:hAnsi="Calibri" w:cs="Calibri"/>
                <w:sz w:val="20"/>
                <w:szCs w:val="20"/>
              </w:rPr>
            </w:pPr>
            <w:r w:rsidRPr="00A51C3E">
              <w:rPr>
                <w:rFonts w:ascii="Calibri" w:eastAsia="Times New Roman" w:hAnsi="Calibri" w:cs="Calibri"/>
                <w:sz w:val="20"/>
                <w:szCs w:val="20"/>
              </w:rPr>
              <w:t>Money matters – Natwest (March) </w:t>
            </w:r>
          </w:p>
          <w:p w14:paraId="19317F21" w14:textId="77777777" w:rsidR="00FE37A8" w:rsidRPr="00A51C3E" w:rsidRDefault="00C34742" w:rsidP="00A51C3E">
            <w:pPr>
              <w:numPr>
                <w:ilvl w:val="0"/>
                <w:numId w:val="6"/>
              </w:numPr>
              <w:textAlignment w:val="baseline"/>
              <w:rPr>
                <w:rFonts w:ascii="Calibri" w:eastAsia="Times New Roman" w:hAnsi="Calibri" w:cs="Calibri"/>
                <w:sz w:val="20"/>
                <w:szCs w:val="20"/>
              </w:rPr>
            </w:pPr>
            <w:r w:rsidRPr="00A51C3E">
              <w:rPr>
                <w:rFonts w:ascii="Calibri" w:eastAsia="Times New Roman" w:hAnsi="Calibri" w:cs="Calibri"/>
                <w:sz w:val="20"/>
                <w:szCs w:val="20"/>
              </w:rPr>
              <w:t>PCSOs (March) </w:t>
            </w:r>
          </w:p>
        </w:tc>
        <w:tc>
          <w:tcPr>
            <w:tcW w:w="2694" w:type="dxa"/>
            <w:tcBorders>
              <w:top w:val="nil"/>
              <w:left w:val="nil"/>
              <w:bottom w:val="single" w:sz="6" w:space="0" w:color="auto"/>
              <w:right w:val="single" w:sz="6" w:space="0" w:color="auto"/>
            </w:tcBorders>
            <w:shd w:val="clear" w:color="auto" w:fill="auto"/>
            <w:hideMark/>
          </w:tcPr>
          <w:p w14:paraId="1AE6C279" w14:textId="77777777" w:rsidR="00FE37A8" w:rsidRPr="00A51C3E" w:rsidRDefault="00C34742" w:rsidP="00A51C3E">
            <w:pPr>
              <w:numPr>
                <w:ilvl w:val="0"/>
                <w:numId w:val="6"/>
              </w:numPr>
              <w:textAlignment w:val="baseline"/>
              <w:rPr>
                <w:rFonts w:ascii="Calibri" w:eastAsia="Times New Roman" w:hAnsi="Calibri" w:cs="Calibri"/>
                <w:sz w:val="20"/>
                <w:szCs w:val="20"/>
              </w:rPr>
            </w:pPr>
            <w:r w:rsidRPr="00A51C3E">
              <w:rPr>
                <w:rFonts w:ascii="Calibri" w:eastAsia="Times New Roman" w:hAnsi="Calibri" w:cs="Calibri"/>
                <w:sz w:val="20"/>
                <w:szCs w:val="20"/>
              </w:rPr>
              <w:t>Carsington Water (Oct) </w:t>
            </w:r>
          </w:p>
          <w:p w14:paraId="21BF5940" w14:textId="77777777" w:rsidR="00FE37A8" w:rsidRPr="00A51C3E" w:rsidRDefault="00C34742" w:rsidP="00A51C3E">
            <w:pPr>
              <w:numPr>
                <w:ilvl w:val="0"/>
                <w:numId w:val="6"/>
              </w:numPr>
              <w:textAlignment w:val="baseline"/>
              <w:rPr>
                <w:rFonts w:ascii="Calibri" w:eastAsia="Times New Roman" w:hAnsi="Calibri" w:cs="Calibri"/>
                <w:sz w:val="20"/>
                <w:szCs w:val="20"/>
              </w:rPr>
            </w:pPr>
            <w:r w:rsidRPr="00A51C3E">
              <w:rPr>
                <w:rFonts w:ascii="Calibri" w:eastAsia="Times New Roman" w:hAnsi="Calibri" w:cs="Calibri"/>
                <w:sz w:val="20"/>
                <w:szCs w:val="20"/>
              </w:rPr>
              <w:t>Leek Fire Station (Nov) </w:t>
            </w:r>
          </w:p>
        </w:tc>
        <w:tc>
          <w:tcPr>
            <w:tcW w:w="2268" w:type="dxa"/>
            <w:tcBorders>
              <w:top w:val="nil"/>
              <w:left w:val="nil"/>
              <w:bottom w:val="single" w:sz="6" w:space="0" w:color="auto"/>
              <w:right w:val="single" w:sz="6" w:space="0" w:color="auto"/>
            </w:tcBorders>
            <w:shd w:val="clear" w:color="auto" w:fill="auto"/>
            <w:hideMark/>
          </w:tcPr>
          <w:p w14:paraId="44CFB60E"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r>
      <w:tr w:rsidR="00FE37A8" w:rsidRPr="00FE37A8" w14:paraId="1ED45214" w14:textId="77777777" w:rsidTr="00FE37A8">
        <w:tblPrEx>
          <w:tblCellMar>
            <w:top w:w="0" w:type="dxa"/>
            <w:bottom w:w="0" w:type="dxa"/>
          </w:tblCellMar>
        </w:tblPrEx>
        <w:trPr>
          <w:trHeight w:val="960"/>
        </w:trPr>
        <w:tc>
          <w:tcPr>
            <w:tcW w:w="523" w:type="dxa"/>
            <w:tcBorders>
              <w:top w:val="nil"/>
              <w:left w:val="single" w:sz="6" w:space="0" w:color="auto"/>
              <w:bottom w:val="single" w:sz="6" w:space="0" w:color="auto"/>
              <w:right w:val="single" w:sz="6" w:space="0" w:color="auto"/>
            </w:tcBorders>
            <w:shd w:val="clear" w:color="auto" w:fill="auto"/>
            <w:hideMark/>
          </w:tcPr>
          <w:p w14:paraId="51828B54"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182806BC"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Year 7 </w:t>
            </w:r>
          </w:p>
        </w:tc>
        <w:tc>
          <w:tcPr>
            <w:tcW w:w="2588" w:type="dxa"/>
            <w:tcBorders>
              <w:top w:val="nil"/>
              <w:left w:val="nil"/>
              <w:bottom w:val="single" w:sz="6" w:space="0" w:color="auto"/>
              <w:right w:val="single" w:sz="6" w:space="0" w:color="auto"/>
            </w:tcBorders>
            <w:shd w:val="clear" w:color="auto" w:fill="auto"/>
            <w:hideMark/>
          </w:tcPr>
          <w:p w14:paraId="52971F61" w14:textId="77777777" w:rsidR="00FE37A8" w:rsidRPr="00FE37A8" w:rsidRDefault="00C34742" w:rsidP="00FE37A8">
            <w:pPr>
              <w:numPr>
                <w:ilvl w:val="0"/>
                <w:numId w:val="7"/>
              </w:numPr>
              <w:textAlignment w:val="baseline"/>
              <w:rPr>
                <w:rFonts w:ascii="Calibri" w:eastAsia="Times New Roman" w:hAnsi="Calibri" w:cs="Calibri"/>
                <w:sz w:val="20"/>
                <w:szCs w:val="20"/>
              </w:rPr>
            </w:pPr>
            <w:r w:rsidRPr="00FE37A8">
              <w:rPr>
                <w:rFonts w:ascii="Calibri" w:eastAsia="Times New Roman" w:hAnsi="Calibri" w:cs="Calibri"/>
                <w:sz w:val="20"/>
                <w:szCs w:val="20"/>
              </w:rPr>
              <w:t>Jobs sectors (Geog – Nov) </w:t>
            </w:r>
          </w:p>
          <w:p w14:paraId="0A9BB837" w14:textId="77777777" w:rsidR="00FE37A8" w:rsidRPr="00FE37A8" w:rsidRDefault="00C34742" w:rsidP="00FE37A8">
            <w:pPr>
              <w:numPr>
                <w:ilvl w:val="0"/>
                <w:numId w:val="7"/>
              </w:numPr>
              <w:textAlignment w:val="baseline"/>
              <w:rPr>
                <w:rFonts w:ascii="Calibri" w:eastAsia="Times New Roman" w:hAnsi="Calibri" w:cs="Calibri"/>
                <w:sz w:val="20"/>
                <w:szCs w:val="20"/>
              </w:rPr>
            </w:pPr>
            <w:r w:rsidRPr="00FE37A8">
              <w:rPr>
                <w:rFonts w:ascii="Calibri" w:eastAsia="Times New Roman" w:hAnsi="Calibri" w:cs="Calibri"/>
                <w:sz w:val="20"/>
                <w:szCs w:val="20"/>
              </w:rPr>
              <w:t>End of ½ term review of career and link to curriculum in English, maths and science  </w:t>
            </w:r>
          </w:p>
          <w:p w14:paraId="12F6BFA5" w14:textId="19F56E98" w:rsidR="00FE37A8" w:rsidRPr="00FE37A8" w:rsidRDefault="00C34742" w:rsidP="00FE37A8">
            <w:pPr>
              <w:numPr>
                <w:ilvl w:val="0"/>
                <w:numId w:val="7"/>
              </w:numPr>
              <w:textAlignment w:val="baseline"/>
              <w:rPr>
                <w:rFonts w:ascii="Calibri" w:eastAsia="Times New Roman" w:hAnsi="Calibri" w:cs="Calibri"/>
                <w:sz w:val="20"/>
                <w:szCs w:val="20"/>
              </w:rPr>
            </w:pPr>
            <w:r>
              <w:rPr>
                <w:rFonts w:ascii="Calibri" w:eastAsia="Times New Roman" w:hAnsi="Calibri" w:cs="Calibri"/>
                <w:sz w:val="20"/>
                <w:szCs w:val="20"/>
              </w:rPr>
              <w:t>‘</w:t>
            </w:r>
            <w:r w:rsidRPr="00FE37A8">
              <w:rPr>
                <w:rFonts w:ascii="Calibri" w:eastAsia="Times New Roman" w:hAnsi="Calibri" w:cs="Calibri"/>
                <w:sz w:val="20"/>
                <w:szCs w:val="20"/>
              </w:rPr>
              <w:t xml:space="preserve">I could’ skills and qualities </w:t>
            </w:r>
            <w:r w:rsidRPr="00FE37A8">
              <w:rPr>
                <w:rFonts w:ascii="Calibri" w:eastAsia="Times New Roman" w:hAnsi="Calibri" w:cs="Calibri"/>
                <w:sz w:val="20"/>
                <w:szCs w:val="20"/>
              </w:rPr>
              <w:t>linked to careers (Nov) </w:t>
            </w:r>
            <w:r w:rsidRPr="00FE37A8">
              <w:rPr>
                <w:rFonts w:ascii="Calibri" w:eastAsia="Times New Roman" w:hAnsi="Calibri" w:cs="Calibri"/>
                <w:sz w:val="20"/>
                <w:szCs w:val="20"/>
              </w:rPr>
              <w:t> </w:t>
            </w:r>
          </w:p>
          <w:p w14:paraId="1F22D01F"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1596EB10"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51" w:type="dxa"/>
            <w:tcBorders>
              <w:top w:val="nil"/>
              <w:left w:val="nil"/>
              <w:bottom w:val="single" w:sz="6" w:space="0" w:color="auto"/>
              <w:right w:val="single" w:sz="6" w:space="0" w:color="auto"/>
            </w:tcBorders>
            <w:shd w:val="clear" w:color="auto" w:fill="auto"/>
            <w:hideMark/>
          </w:tcPr>
          <w:p w14:paraId="59C48852" w14:textId="77777777" w:rsidR="00FE37A8" w:rsidRPr="00A51C3E" w:rsidRDefault="00C34742" w:rsidP="00A51C3E">
            <w:pPr>
              <w:numPr>
                <w:ilvl w:val="0"/>
                <w:numId w:val="7"/>
              </w:numPr>
              <w:textAlignment w:val="baseline"/>
              <w:rPr>
                <w:rFonts w:ascii="Calibri" w:eastAsia="Times New Roman" w:hAnsi="Calibri" w:cs="Calibri"/>
                <w:sz w:val="20"/>
                <w:szCs w:val="20"/>
              </w:rPr>
            </w:pPr>
            <w:r w:rsidRPr="00A51C3E">
              <w:rPr>
                <w:rFonts w:ascii="Calibri" w:eastAsia="Times New Roman" w:hAnsi="Calibri" w:cs="Calibri"/>
                <w:sz w:val="20"/>
                <w:szCs w:val="20"/>
              </w:rPr>
              <w:t>PCSOs (Nov) </w:t>
            </w:r>
          </w:p>
          <w:p w14:paraId="63AEA4E1"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694" w:type="dxa"/>
            <w:tcBorders>
              <w:top w:val="nil"/>
              <w:left w:val="nil"/>
              <w:bottom w:val="single" w:sz="6" w:space="0" w:color="auto"/>
              <w:right w:val="single" w:sz="6" w:space="0" w:color="auto"/>
            </w:tcBorders>
            <w:shd w:val="clear" w:color="auto" w:fill="auto"/>
            <w:hideMark/>
          </w:tcPr>
          <w:p w14:paraId="3DF82594" w14:textId="77777777" w:rsidR="00FE37A8" w:rsidRPr="00A51C3E" w:rsidRDefault="00C34742" w:rsidP="00A51C3E">
            <w:pPr>
              <w:numPr>
                <w:ilvl w:val="0"/>
                <w:numId w:val="8"/>
              </w:numPr>
              <w:textAlignment w:val="baseline"/>
              <w:rPr>
                <w:rFonts w:ascii="Calibri" w:eastAsia="Times New Roman" w:hAnsi="Calibri" w:cs="Calibri"/>
                <w:sz w:val="20"/>
                <w:szCs w:val="20"/>
              </w:rPr>
            </w:pPr>
            <w:r w:rsidRPr="00A51C3E">
              <w:rPr>
                <w:rFonts w:ascii="Calibri" w:eastAsia="Times New Roman" w:hAnsi="Calibri" w:cs="Calibri"/>
                <w:sz w:val="20"/>
                <w:szCs w:val="20"/>
              </w:rPr>
              <w:t>Geog – field trip visit to Ashbourne – survey of jobs sectors  </w:t>
            </w:r>
          </w:p>
        </w:tc>
        <w:tc>
          <w:tcPr>
            <w:tcW w:w="2268" w:type="dxa"/>
            <w:tcBorders>
              <w:top w:val="nil"/>
              <w:left w:val="nil"/>
              <w:bottom w:val="single" w:sz="6" w:space="0" w:color="auto"/>
              <w:right w:val="single" w:sz="6" w:space="0" w:color="auto"/>
            </w:tcBorders>
            <w:shd w:val="clear" w:color="auto" w:fill="auto"/>
            <w:hideMark/>
          </w:tcPr>
          <w:p w14:paraId="73C6706F"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r>
      <w:tr w:rsidR="00FE37A8" w:rsidRPr="00FE37A8" w14:paraId="7629A526" w14:textId="77777777" w:rsidTr="00FE37A8">
        <w:tblPrEx>
          <w:tblCellMar>
            <w:top w:w="0" w:type="dxa"/>
            <w:bottom w:w="0" w:type="dxa"/>
          </w:tblCellMar>
        </w:tblPrEx>
        <w:trPr>
          <w:trHeight w:val="900"/>
        </w:trPr>
        <w:tc>
          <w:tcPr>
            <w:tcW w:w="523" w:type="dxa"/>
            <w:tcBorders>
              <w:top w:val="nil"/>
              <w:left w:val="single" w:sz="6" w:space="0" w:color="auto"/>
              <w:bottom w:val="single" w:sz="6" w:space="0" w:color="auto"/>
              <w:right w:val="single" w:sz="6" w:space="0" w:color="auto"/>
            </w:tcBorders>
            <w:shd w:val="clear" w:color="auto" w:fill="auto"/>
            <w:hideMark/>
          </w:tcPr>
          <w:p w14:paraId="525D9791"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p w14:paraId="6B8C6865"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Year 8 </w:t>
            </w:r>
          </w:p>
          <w:p w14:paraId="048DD8EA" w14:textId="77777777" w:rsidR="00FE37A8" w:rsidRPr="00FE37A8" w:rsidRDefault="00C34742" w:rsidP="00FE37A8">
            <w:pPr>
              <w:jc w:val="cente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88" w:type="dxa"/>
            <w:tcBorders>
              <w:top w:val="nil"/>
              <w:left w:val="nil"/>
              <w:bottom w:val="single" w:sz="6" w:space="0" w:color="auto"/>
              <w:right w:val="single" w:sz="6" w:space="0" w:color="auto"/>
            </w:tcBorders>
            <w:shd w:val="clear" w:color="auto" w:fill="auto"/>
            <w:hideMark/>
          </w:tcPr>
          <w:p w14:paraId="50C743FA"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‘I could’ skills and qualities linked to careers (Nov)  </w:t>
            </w:r>
          </w:p>
          <w:p w14:paraId="0787A5CA"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End of ½ term review of career and link to curriculum in English, maths and</w:t>
            </w:r>
            <w:r w:rsidRPr="00FE37A8">
              <w:rPr>
                <w:rFonts w:ascii="Calibri" w:eastAsia="Times New Roman" w:hAnsi="Calibri" w:cs="Calibri"/>
                <w:sz w:val="20"/>
                <w:szCs w:val="20"/>
              </w:rPr>
              <w:t xml:space="preserve"> science</w:t>
            </w:r>
            <w:r w:rsidRPr="00FE37A8">
              <w:rPr>
                <w:rFonts w:ascii="Calibri" w:eastAsia="Times New Roman" w:hAnsi="Calibri" w:cs="Calibri"/>
                <w:sz w:val="20"/>
                <w:szCs w:val="20"/>
              </w:rPr>
              <w:t> </w:t>
            </w:r>
          </w:p>
          <w:p w14:paraId="79EFF34C"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551" w:type="dxa"/>
            <w:tcBorders>
              <w:top w:val="nil"/>
              <w:left w:val="nil"/>
              <w:bottom w:val="single" w:sz="6" w:space="0" w:color="auto"/>
              <w:right w:val="single" w:sz="6" w:space="0" w:color="auto"/>
            </w:tcBorders>
            <w:shd w:val="clear" w:color="auto" w:fill="auto"/>
            <w:hideMark/>
          </w:tcPr>
          <w:p w14:paraId="05559E4D"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PCSOs (Sept) </w:t>
            </w:r>
          </w:p>
          <w:p w14:paraId="40A6B4D5"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Session with trainer from Sea Cadets (Dec) </w:t>
            </w:r>
          </w:p>
          <w:p w14:paraId="56742672"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Enterprise Challenge Day (March) </w:t>
            </w:r>
          </w:p>
          <w:p w14:paraId="40F3BFCD" w14:textId="77777777" w:rsidR="00FE37A8" w:rsidRPr="00FE37A8" w:rsidRDefault="00C34742" w:rsidP="00FE37A8">
            <w:pPr>
              <w:numPr>
                <w:ilvl w:val="0"/>
                <w:numId w:val="9"/>
              </w:numPr>
              <w:textAlignment w:val="baseline"/>
              <w:rPr>
                <w:rFonts w:ascii="Calibri" w:eastAsia="Times New Roman" w:hAnsi="Calibri" w:cs="Calibri"/>
                <w:sz w:val="20"/>
                <w:szCs w:val="20"/>
              </w:rPr>
            </w:pPr>
            <w:r w:rsidRPr="00FE37A8">
              <w:rPr>
                <w:rFonts w:ascii="Calibri" w:eastAsia="Times New Roman" w:hAnsi="Calibri" w:cs="Calibri"/>
                <w:sz w:val="20"/>
                <w:szCs w:val="20"/>
              </w:rPr>
              <w:t>Speed networking session (May) </w:t>
            </w:r>
          </w:p>
          <w:p w14:paraId="6211F3E3"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694" w:type="dxa"/>
            <w:tcBorders>
              <w:top w:val="nil"/>
              <w:left w:val="nil"/>
              <w:bottom w:val="single" w:sz="6" w:space="0" w:color="auto"/>
              <w:right w:val="single" w:sz="6" w:space="0" w:color="auto"/>
            </w:tcBorders>
            <w:shd w:val="clear" w:color="auto" w:fill="auto"/>
            <w:hideMark/>
          </w:tcPr>
          <w:p w14:paraId="65C63231" w14:textId="77777777" w:rsidR="00FE37A8" w:rsidRPr="00A51C3E" w:rsidRDefault="00C34742" w:rsidP="00A51C3E">
            <w:pPr>
              <w:numPr>
                <w:ilvl w:val="0"/>
                <w:numId w:val="9"/>
              </w:numPr>
              <w:textAlignment w:val="baseline"/>
              <w:rPr>
                <w:rFonts w:ascii="Calibri" w:eastAsia="Times New Roman" w:hAnsi="Calibri" w:cs="Calibri"/>
                <w:sz w:val="20"/>
                <w:szCs w:val="20"/>
              </w:rPr>
            </w:pPr>
            <w:r w:rsidRPr="00A51C3E">
              <w:rPr>
                <w:rFonts w:ascii="Calibri" w:eastAsia="Times New Roman" w:hAnsi="Calibri" w:cs="Calibri"/>
                <w:sz w:val="20"/>
                <w:szCs w:val="20"/>
              </w:rPr>
              <w:t>BBC Media City visit and tour (Oct) </w:t>
            </w:r>
          </w:p>
          <w:p w14:paraId="7F805CC3" w14:textId="77777777" w:rsidR="00FE37A8" w:rsidRPr="00A51C3E" w:rsidRDefault="00C34742" w:rsidP="00A51C3E">
            <w:pPr>
              <w:numPr>
                <w:ilvl w:val="0"/>
                <w:numId w:val="9"/>
              </w:numPr>
              <w:textAlignment w:val="baseline"/>
              <w:rPr>
                <w:rFonts w:ascii="Calibri" w:eastAsia="Times New Roman" w:hAnsi="Calibri" w:cs="Calibri"/>
                <w:sz w:val="20"/>
                <w:szCs w:val="20"/>
              </w:rPr>
            </w:pPr>
            <w:r w:rsidRPr="00A51C3E">
              <w:rPr>
                <w:rFonts w:ascii="Calibri" w:eastAsia="Times New Roman" w:hAnsi="Calibri" w:cs="Calibri"/>
                <w:sz w:val="20"/>
                <w:szCs w:val="20"/>
              </w:rPr>
              <w:t>Gardening (ongoing) </w:t>
            </w:r>
          </w:p>
          <w:p w14:paraId="7A73924F" w14:textId="77777777" w:rsidR="00FE37A8" w:rsidRPr="00FE37A8" w:rsidRDefault="00C34742" w:rsidP="00FE37A8">
            <w:pPr>
              <w:textAlignment w:val="baseline"/>
              <w:rPr>
                <w:rFonts w:ascii="Calibri" w:eastAsia="Times New Roman" w:hAnsi="Calibri" w:cs="Calibri"/>
                <w:sz w:val="20"/>
                <w:szCs w:val="20"/>
              </w:rPr>
            </w:pPr>
            <w:r w:rsidRPr="00FE37A8">
              <w:rPr>
                <w:rFonts w:ascii="Calibri" w:eastAsia="Times New Roman" w:hAnsi="Calibri" w:cs="Calibri"/>
                <w:sz w:val="20"/>
                <w:szCs w:val="20"/>
              </w:rPr>
              <w:t> </w:t>
            </w:r>
          </w:p>
        </w:tc>
        <w:tc>
          <w:tcPr>
            <w:tcW w:w="2268" w:type="dxa"/>
            <w:tcBorders>
              <w:top w:val="nil"/>
              <w:left w:val="nil"/>
              <w:bottom w:val="single" w:sz="6" w:space="0" w:color="auto"/>
              <w:right w:val="single" w:sz="6" w:space="0" w:color="auto"/>
            </w:tcBorders>
            <w:shd w:val="clear" w:color="auto" w:fill="auto"/>
            <w:hideMark/>
          </w:tcPr>
          <w:p w14:paraId="3EC0C913" w14:textId="77777777" w:rsidR="00FE37A8" w:rsidRPr="00A51C3E" w:rsidRDefault="00C34742" w:rsidP="00A51C3E">
            <w:pPr>
              <w:numPr>
                <w:ilvl w:val="0"/>
                <w:numId w:val="10"/>
              </w:numPr>
              <w:textAlignment w:val="baseline"/>
              <w:rPr>
                <w:rFonts w:ascii="Calibri" w:eastAsia="Times New Roman" w:hAnsi="Calibri" w:cs="Calibri"/>
                <w:sz w:val="20"/>
                <w:szCs w:val="20"/>
              </w:rPr>
            </w:pPr>
            <w:r w:rsidRPr="00A51C3E">
              <w:rPr>
                <w:rFonts w:ascii="Calibri" w:eastAsia="Times New Roman" w:hAnsi="Calibri" w:cs="Calibri"/>
                <w:sz w:val="20"/>
                <w:szCs w:val="20"/>
              </w:rPr>
              <w:t>Visit and lesson with Westwood College (Ongoing) </w:t>
            </w:r>
          </w:p>
          <w:p w14:paraId="04EEB8CB" w14:textId="77777777" w:rsidR="00FE37A8" w:rsidRPr="00A51C3E" w:rsidRDefault="00C34742" w:rsidP="00A51C3E">
            <w:pPr>
              <w:numPr>
                <w:ilvl w:val="0"/>
                <w:numId w:val="10"/>
              </w:numPr>
              <w:textAlignment w:val="baseline"/>
              <w:rPr>
                <w:rFonts w:ascii="Calibri" w:eastAsia="Times New Roman" w:hAnsi="Calibri" w:cs="Calibri"/>
                <w:sz w:val="20"/>
                <w:szCs w:val="20"/>
              </w:rPr>
            </w:pPr>
            <w:r w:rsidRPr="00A51C3E">
              <w:rPr>
                <w:rFonts w:ascii="Calibri" w:eastAsia="Times New Roman" w:hAnsi="Calibri" w:cs="Calibri"/>
                <w:sz w:val="20"/>
                <w:szCs w:val="20"/>
              </w:rPr>
              <w:t xml:space="preserve">Team </w:t>
            </w:r>
            <w:r w:rsidRPr="00A51C3E">
              <w:rPr>
                <w:rFonts w:ascii="Calibri" w:eastAsia="Times New Roman" w:hAnsi="Calibri" w:cs="Calibri"/>
                <w:sz w:val="20"/>
                <w:szCs w:val="20"/>
              </w:rPr>
              <w:t>Maths Challenge (spring Term) </w:t>
            </w:r>
          </w:p>
          <w:p w14:paraId="553403E2" w14:textId="77777777" w:rsidR="00FE37A8" w:rsidRPr="00A51C3E" w:rsidRDefault="00C34742" w:rsidP="00A51C3E">
            <w:pPr>
              <w:numPr>
                <w:ilvl w:val="0"/>
                <w:numId w:val="10"/>
              </w:numPr>
              <w:textAlignment w:val="baseline"/>
              <w:rPr>
                <w:rFonts w:ascii="Calibri" w:eastAsia="Times New Roman" w:hAnsi="Calibri" w:cs="Calibri"/>
                <w:sz w:val="20"/>
                <w:szCs w:val="20"/>
              </w:rPr>
            </w:pPr>
            <w:r w:rsidRPr="00A51C3E">
              <w:rPr>
                <w:rFonts w:ascii="Calibri" w:eastAsia="Times New Roman" w:hAnsi="Calibri" w:cs="Calibri"/>
                <w:sz w:val="20"/>
                <w:szCs w:val="20"/>
              </w:rPr>
              <w:t>Speed networking session (May) </w:t>
            </w:r>
          </w:p>
          <w:p w14:paraId="4785E186" w14:textId="77777777" w:rsidR="00FE37A8" w:rsidRPr="00A51C3E" w:rsidRDefault="00C34742" w:rsidP="00A51C3E">
            <w:pPr>
              <w:numPr>
                <w:ilvl w:val="0"/>
                <w:numId w:val="10"/>
              </w:numPr>
              <w:textAlignment w:val="baseline"/>
              <w:rPr>
                <w:rFonts w:ascii="Calibri" w:eastAsia="Times New Roman" w:hAnsi="Calibri" w:cs="Calibri"/>
                <w:sz w:val="20"/>
                <w:szCs w:val="20"/>
              </w:rPr>
            </w:pPr>
            <w:r w:rsidRPr="00A51C3E">
              <w:rPr>
                <w:rFonts w:ascii="Calibri" w:eastAsia="Times New Roman" w:hAnsi="Calibri" w:cs="Calibri"/>
                <w:sz w:val="20"/>
                <w:szCs w:val="20"/>
              </w:rPr>
              <w:t>Staffs University Big Bang (June) </w:t>
            </w:r>
          </w:p>
        </w:tc>
      </w:tr>
    </w:tbl>
    <w:p w14:paraId="1C70D3B7" w14:textId="77777777" w:rsidR="005859AE" w:rsidRPr="00B26481" w:rsidRDefault="00C34742">
      <w:pPr>
        <w:rPr>
          <w:rFonts w:ascii="Calibri" w:hAnsi="Calibri"/>
        </w:rPr>
      </w:pPr>
    </w:p>
    <w:sectPr w:rsidR="005859AE" w:rsidRPr="00B26481">
      <w:headerReference w:type="default" r:id="rId18"/>
      <w:footerReference w:type="default" r:id="rId19"/>
      <w:headerReference w:type="first" r:id="rId20"/>
      <w:footerReference w:type="first" r:id="rId21"/>
      <w:pgSz w:w="11900" w:h="16840"/>
      <w:pgMar w:top="720" w:right="720" w:bottom="720" w:left="720" w:header="709" w:footer="1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099B" w14:textId="77777777" w:rsidR="00C34742" w:rsidRDefault="00C34742">
      <w:pPr>
        <w:spacing w:after="0" w:line="240" w:lineRule="auto"/>
      </w:pPr>
      <w:r>
        <w:separator/>
      </w:r>
    </w:p>
  </w:endnote>
  <w:endnote w:type="continuationSeparator" w:id="0">
    <w:p w14:paraId="7A714DCC" w14:textId="77777777" w:rsidR="00C34742" w:rsidRDefault="00C3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98C5" w14:textId="61BAE948" w:rsidR="008377A7" w:rsidRDefault="00C34742">
    <w:pPr>
      <w:jc w:val="center"/>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A6076C">
      <w:rPr>
        <w:rFonts w:ascii="Calibri" w:eastAsia="Calibri" w:hAnsi="Calibri" w:cs="Calibri"/>
        <w:b/>
        <w:bCs/>
        <w:noProof/>
      </w:rPr>
      <w:t>2</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A6076C">
      <w:rPr>
        <w:rFonts w:ascii="Calibri" w:eastAsia="Calibri" w:hAnsi="Calibri" w:cs="Calibri"/>
        <w:b/>
        <w:bCs/>
        <w:noProof/>
      </w:rPr>
      <w:t>3</w:t>
    </w:r>
    <w:r>
      <w:rPr>
        <w:rFonts w:ascii="Calibri" w:eastAsia="Calibri" w:hAnsi="Calibri" w:cs="Calibri"/>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40AF" w14:textId="77777777" w:rsidR="008377A7" w:rsidRDefault="00C347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76CD" w14:textId="77777777" w:rsidR="00C34742" w:rsidRDefault="00C34742">
      <w:pPr>
        <w:spacing w:after="0" w:line="240" w:lineRule="auto"/>
      </w:pPr>
      <w:r>
        <w:separator/>
      </w:r>
    </w:p>
  </w:footnote>
  <w:footnote w:type="continuationSeparator" w:id="0">
    <w:p w14:paraId="0A372DFB" w14:textId="77777777" w:rsidR="00C34742" w:rsidRDefault="00C3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93A1" w14:textId="77777777" w:rsidR="008377A7" w:rsidRDefault="00C34742">
    <w:r>
      <w:rPr>
        <w:noProof/>
      </w:rPr>
      <w:drawing>
        <wp:inline distT="0" distB="0" distL="0" distR="0" wp14:anchorId="146360C2" wp14:editId="4383A0C8">
          <wp:extent cx="1191591" cy="487721"/>
          <wp:effectExtent l="0" t="0" r="0" b="0"/>
          <wp:docPr id="1073741825" name="officeArt object" descr="../Desktop/St%20Edward's/St%20Edwards%20Logo%20-%20Main.jpg"/>
          <wp:cNvGraphicFramePr/>
          <a:graphic xmlns:a="http://schemas.openxmlformats.org/drawingml/2006/main">
            <a:graphicData uri="http://schemas.openxmlformats.org/drawingml/2006/picture">
              <pic:pic xmlns:pic="http://schemas.openxmlformats.org/drawingml/2006/picture">
                <pic:nvPicPr>
                  <pic:cNvPr id="1073741825" name="../Desktop/St%20Edward's/St%20Edwards%20Logo%20-%20Main.jpg" descr="../Desktop/St%20Edward's/St%20Edwards%20Logo%20-%20Main.jpg"/>
                  <pic:cNvPicPr>
                    <a:picLocks noChangeAspect="1"/>
                  </pic:cNvPicPr>
                </pic:nvPicPr>
                <pic:blipFill>
                  <a:blip r:embed="rId1"/>
                  <a:stretch>
                    <a:fillRect/>
                  </a:stretch>
                </pic:blipFill>
                <pic:spPr>
                  <a:xfrm>
                    <a:off x="0" y="0"/>
                    <a:ext cx="1191591" cy="48772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D5C8" w14:textId="77777777" w:rsidR="008377A7" w:rsidRDefault="00C347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7F7"/>
    <w:multiLevelType w:val="multilevel"/>
    <w:tmpl w:val="9A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6C"/>
    <w:rsid w:val="00A6076C"/>
    <w:rsid w:val="00C3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EE08E-212F-4C39-B518-11DA04D0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dwards.academy/parents-and-carers/careers-advice" TargetMode="External"/><Relationship Id="rId13" Type="http://schemas.openxmlformats.org/officeDocument/2006/relationships/hyperlink" Target="http://www.uca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wherestemcantakeyou.co.uk/" TargetMode="External"/><Relationship Id="rId17" Type="http://schemas.openxmlformats.org/officeDocument/2006/relationships/hyperlink" Target="https://www.findapprenticeship.service.gov.uk/apprenticeshipsearch" TargetMode="External"/><Relationship Id="rId2" Type="http://schemas.openxmlformats.org/officeDocument/2006/relationships/styles" Target="styles.xml"/><Relationship Id="rId16" Type="http://schemas.openxmlformats.org/officeDocument/2006/relationships/hyperlink" Target="https://www.gov.uk/apprenticeships-gui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careersservice.direct.gov.uk/" TargetMode="External"/><Relationship Id="rId5" Type="http://schemas.openxmlformats.org/officeDocument/2006/relationships/footnotes" Target="footnotes.xml"/><Relationship Id="rId15" Type="http://schemas.openxmlformats.org/officeDocument/2006/relationships/hyperlink" Target="https://amazingapprenticeships.com/" TargetMode="External"/><Relationship Id="rId23" Type="http://schemas.openxmlformats.org/officeDocument/2006/relationships/theme" Target="theme/theme1.xml"/><Relationship Id="rId10" Type="http://schemas.openxmlformats.org/officeDocument/2006/relationships/hyperlink" Target="https://www.staffordshire.gov.uk/education/Learning-options-and-careers/Learning-Options-and-Care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miforall.org.uk/explore_lmi/" TargetMode="External"/><Relationship Id="rId14" Type="http://schemas.openxmlformats.org/officeDocument/2006/relationships/hyperlink" Target="https://assets.publishing.service.gov.uk/government/uploads/system/uploads/attachment_data/file/662464/Parent-Guide-Apprenticeship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1500</Words>
  <Characters>8550</Characters>
  <Application>Microsoft Office Word</Application>
  <DocSecurity>0</DocSecurity>
  <Lines>71</Lines>
  <Paragraphs>20</Paragraphs>
  <ScaleCrop>false</ScaleCrop>
  <Company>St Edwards Academy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2020-06-09T11:25:00Z</dcterms:created>
  <dcterms:modified xsi:type="dcterms:W3CDTF">2020-06-09T11:26:00Z</dcterms:modified>
</cp:coreProperties>
</file>